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5EE456A9" w:rsidR="00C80C67" w:rsidRDefault="00353E5D">
      <w:pPr>
        <w:pBdr>
          <w:top w:val="nil"/>
          <w:left w:val="nil"/>
          <w:bottom w:val="nil"/>
          <w:right w:val="nil"/>
          <w:between w:val="nil"/>
        </w:pBdr>
        <w:jc w:val="center"/>
        <w:rPr>
          <w:b/>
          <w:color w:val="000000"/>
        </w:rPr>
      </w:pPr>
      <w:bookmarkStart w:id="0" w:name="_heading=h.gjdgxs" w:colFirst="0" w:colLast="0"/>
      <w:bookmarkEnd w:id="0"/>
      <w:r>
        <w:rPr>
          <w:b/>
        </w:rPr>
        <w:t xml:space="preserve">Título del </w:t>
      </w:r>
      <w:r w:rsidR="00497C6F">
        <w:rPr>
          <w:b/>
        </w:rPr>
        <w:t>m</w:t>
      </w:r>
      <w:r>
        <w:rPr>
          <w:b/>
        </w:rPr>
        <w:t xml:space="preserve">odelo de </w:t>
      </w:r>
      <w:r w:rsidR="00497C6F">
        <w:rPr>
          <w:b/>
        </w:rPr>
        <w:t>e</w:t>
      </w:r>
      <w:r>
        <w:rPr>
          <w:b/>
        </w:rPr>
        <w:t xml:space="preserve">valuación </w:t>
      </w:r>
    </w:p>
    <w:p w14:paraId="00000003" w14:textId="2026126B" w:rsidR="00C80C67" w:rsidRDefault="00F92771">
      <w:pPr>
        <w:jc w:val="center"/>
      </w:pPr>
      <w:r>
        <w:t>Modelo de Evaluación Integral de Recursos Educativos Digitales (MEIRED</w:t>
      </w:r>
      <w:r>
        <w:t>I</w:t>
      </w:r>
      <w:r>
        <w:t>)</w:t>
      </w:r>
    </w:p>
    <w:p w14:paraId="00000004" w14:textId="77777777" w:rsidR="00C80C67" w:rsidRDefault="00C80C67">
      <w:pPr>
        <w:jc w:val="center"/>
      </w:pPr>
    </w:p>
    <w:p w14:paraId="00000005" w14:textId="77777777" w:rsidR="00C80C67" w:rsidRDefault="00C80C67">
      <w:pPr>
        <w:jc w:val="center"/>
      </w:pPr>
    </w:p>
    <w:p w14:paraId="00000006" w14:textId="77777777" w:rsidR="00C80C67" w:rsidRDefault="00C80C67">
      <w:pPr>
        <w:jc w:val="center"/>
      </w:pPr>
    </w:p>
    <w:p w14:paraId="00000007" w14:textId="77777777" w:rsidR="00C80C67" w:rsidRDefault="00C80C67">
      <w:pPr>
        <w:jc w:val="center"/>
      </w:pPr>
    </w:p>
    <w:p w14:paraId="00000008" w14:textId="77777777" w:rsidR="00C80C67" w:rsidRDefault="00C80C67">
      <w:pPr>
        <w:jc w:val="center"/>
      </w:pPr>
    </w:p>
    <w:p w14:paraId="00000009" w14:textId="77777777" w:rsidR="00C80C67" w:rsidRDefault="00353E5D">
      <w:pPr>
        <w:pStyle w:val="Puesto"/>
        <w:rPr>
          <w:sz w:val="22"/>
          <w:szCs w:val="22"/>
        </w:rPr>
      </w:pPr>
      <w:r>
        <w:rPr>
          <w:sz w:val="22"/>
          <w:szCs w:val="22"/>
        </w:rPr>
        <w:t>Apellidos y nombres completos del autor(es)</w:t>
      </w:r>
    </w:p>
    <w:p w14:paraId="3E1A1D24" w14:textId="77777777" w:rsidR="00F92771" w:rsidRDefault="00F92771" w:rsidP="00F92771">
      <w:pPr>
        <w:jc w:val="center"/>
        <w:rPr>
          <w:rFonts w:ascii="Open Sans" w:eastAsia="Open Sans" w:hAnsi="Open Sans" w:cs="Open Sans"/>
          <w:b/>
          <w:sz w:val="25"/>
          <w:szCs w:val="25"/>
        </w:rPr>
      </w:pPr>
      <w:r w:rsidRPr="00DD1DF3">
        <w:rPr>
          <w:rFonts w:eastAsia="Times New Roman" w:cs="Times New Roman"/>
          <w:szCs w:val="24"/>
          <w:lang w:eastAsia="es-CO"/>
        </w:rPr>
        <w:t>V</w:t>
      </w:r>
      <w:r>
        <w:rPr>
          <w:rFonts w:eastAsia="Times New Roman" w:cs="Times New Roman"/>
          <w:szCs w:val="24"/>
          <w:lang w:eastAsia="es-CO"/>
        </w:rPr>
        <w:t>í</w:t>
      </w:r>
      <w:r w:rsidRPr="00DD1DF3">
        <w:rPr>
          <w:rFonts w:eastAsia="Times New Roman" w:cs="Times New Roman"/>
          <w:szCs w:val="24"/>
          <w:lang w:eastAsia="es-CO"/>
        </w:rPr>
        <w:t>ctor Samuel Benítez Soto</w:t>
      </w:r>
      <w:r>
        <w:rPr>
          <w:rFonts w:eastAsia="Times New Roman" w:cs="Times New Roman"/>
          <w:szCs w:val="24"/>
          <w:lang w:eastAsia="es-CO"/>
        </w:rPr>
        <w:t xml:space="preserve"> y </w:t>
      </w:r>
      <w:r w:rsidRPr="003D469A">
        <w:rPr>
          <w:rFonts w:eastAsia="Times New Roman" w:cs="Times New Roman"/>
          <w:szCs w:val="24"/>
          <w:lang w:eastAsia="es-CO"/>
        </w:rPr>
        <w:t>Víctor</w:t>
      </w:r>
      <w:r>
        <w:rPr>
          <w:rFonts w:eastAsia="Times New Roman" w:cs="Times New Roman"/>
          <w:szCs w:val="24"/>
          <w:lang w:eastAsia="es-CO"/>
        </w:rPr>
        <w:t xml:space="preserve"> Alfonso </w:t>
      </w:r>
      <w:proofErr w:type="spellStart"/>
      <w:r>
        <w:rPr>
          <w:rFonts w:eastAsia="Times New Roman" w:cs="Times New Roman"/>
          <w:szCs w:val="24"/>
          <w:lang w:eastAsia="es-CO"/>
        </w:rPr>
        <w:t>Jabib</w:t>
      </w:r>
      <w:proofErr w:type="spellEnd"/>
      <w:r>
        <w:rPr>
          <w:rFonts w:eastAsia="Times New Roman" w:cs="Times New Roman"/>
          <w:szCs w:val="24"/>
          <w:lang w:eastAsia="es-CO"/>
        </w:rPr>
        <w:t xml:space="preserve"> Vargas </w:t>
      </w:r>
    </w:p>
    <w:p w14:paraId="0000000B" w14:textId="77777777" w:rsidR="00C80C67" w:rsidRDefault="00C80C67">
      <w:pPr>
        <w:pStyle w:val="Puesto"/>
        <w:rPr>
          <w:sz w:val="22"/>
          <w:szCs w:val="22"/>
        </w:rPr>
      </w:pPr>
    </w:p>
    <w:p w14:paraId="0000000C" w14:textId="77777777" w:rsidR="00C80C67" w:rsidRDefault="00C80C67"/>
    <w:p w14:paraId="0000000D" w14:textId="77777777" w:rsidR="00C80C67" w:rsidRDefault="00C80C67">
      <w:pPr>
        <w:pStyle w:val="Puesto"/>
        <w:ind w:firstLine="0"/>
        <w:rPr>
          <w:sz w:val="22"/>
          <w:szCs w:val="22"/>
        </w:rPr>
      </w:pPr>
    </w:p>
    <w:p w14:paraId="0000000E" w14:textId="77777777" w:rsidR="00C80C67" w:rsidRDefault="00353E5D">
      <w:pPr>
        <w:pStyle w:val="Puesto"/>
        <w:ind w:firstLine="0"/>
        <w:rPr>
          <w:sz w:val="22"/>
          <w:szCs w:val="22"/>
        </w:rPr>
      </w:pPr>
      <w:r>
        <w:rPr>
          <w:sz w:val="22"/>
          <w:szCs w:val="22"/>
        </w:rPr>
        <w:t xml:space="preserve">            </w:t>
      </w:r>
    </w:p>
    <w:p w14:paraId="0000000F" w14:textId="77777777" w:rsidR="00C80C67" w:rsidRDefault="00C80C67"/>
    <w:p w14:paraId="00000010" w14:textId="77777777" w:rsidR="00C80C67" w:rsidRDefault="00C80C67"/>
    <w:p w14:paraId="00000011" w14:textId="77777777" w:rsidR="00C80C67" w:rsidRDefault="00C80C67"/>
    <w:p w14:paraId="00000012" w14:textId="77777777" w:rsidR="00C80C67" w:rsidRDefault="00C80C67">
      <w:pPr>
        <w:pStyle w:val="Puesto"/>
        <w:rPr>
          <w:sz w:val="22"/>
          <w:szCs w:val="22"/>
        </w:rPr>
      </w:pPr>
    </w:p>
    <w:p w14:paraId="2D48263A" w14:textId="77777777" w:rsidR="00F92771" w:rsidRDefault="00F92771" w:rsidP="00F92771">
      <w:pPr>
        <w:shd w:val="clear" w:color="auto" w:fill="FFFFFF"/>
        <w:jc w:val="center"/>
        <w:outlineLvl w:val="4"/>
        <w:rPr>
          <w:rFonts w:eastAsia="Times New Roman" w:cs="Times New Roman"/>
          <w:szCs w:val="24"/>
          <w:lang w:eastAsia="es-CO"/>
        </w:rPr>
      </w:pPr>
      <w:r>
        <w:rPr>
          <w:rFonts w:eastAsia="Times New Roman" w:cs="Times New Roman"/>
          <w:szCs w:val="24"/>
          <w:lang w:eastAsia="es-CO"/>
        </w:rPr>
        <w:t>Universidad de Santander CVUDES</w:t>
      </w:r>
    </w:p>
    <w:p w14:paraId="43EF4222" w14:textId="77777777" w:rsidR="00F92771" w:rsidRDefault="00F92771" w:rsidP="00F92771">
      <w:pPr>
        <w:shd w:val="clear" w:color="auto" w:fill="FFFFFF"/>
        <w:jc w:val="center"/>
        <w:outlineLvl w:val="4"/>
        <w:rPr>
          <w:rFonts w:eastAsia="Times New Roman" w:cs="Times New Roman"/>
          <w:szCs w:val="24"/>
          <w:lang w:eastAsia="es-CO"/>
        </w:rPr>
      </w:pPr>
      <w:r w:rsidRPr="00E545DF">
        <w:rPr>
          <w:rFonts w:eastAsia="Times New Roman" w:cs="Times New Roman"/>
          <w:szCs w:val="24"/>
          <w:lang w:eastAsia="es-CO"/>
        </w:rPr>
        <w:t>Especialización en Aplicación de TIC para la Enseñanza</w:t>
      </w:r>
    </w:p>
    <w:p w14:paraId="4CC8DBA2" w14:textId="77777777" w:rsidR="00F92771" w:rsidRPr="003D469A" w:rsidRDefault="00F92771" w:rsidP="00F92771">
      <w:pPr>
        <w:shd w:val="clear" w:color="auto" w:fill="FFFFFF"/>
        <w:jc w:val="center"/>
        <w:outlineLvl w:val="4"/>
        <w:rPr>
          <w:rFonts w:eastAsia="Times New Roman" w:cs="Times New Roman"/>
          <w:szCs w:val="24"/>
          <w:lang w:eastAsia="es-CO"/>
        </w:rPr>
      </w:pPr>
      <w:r w:rsidRPr="00F811F5">
        <w:rPr>
          <w:rFonts w:eastAsia="Times New Roman" w:cs="Times New Roman"/>
          <w:szCs w:val="24"/>
          <w:lang w:eastAsia="es-CO"/>
        </w:rPr>
        <w:t xml:space="preserve">Módulo: </w:t>
      </w:r>
      <w:r w:rsidRPr="008E24F7">
        <w:rPr>
          <w:rFonts w:eastAsia="Times New Roman" w:cs="Times New Roman"/>
          <w:szCs w:val="24"/>
          <w:lang w:eastAsia="es-CO"/>
        </w:rPr>
        <w:t>Evaluación de Recursos Educativos Digitales</w:t>
      </w:r>
    </w:p>
    <w:p w14:paraId="509EA20E" w14:textId="77777777" w:rsidR="00F92771" w:rsidRDefault="00F92771" w:rsidP="00F92771">
      <w:pPr>
        <w:shd w:val="clear" w:color="auto" w:fill="FFFFFF"/>
        <w:jc w:val="center"/>
        <w:outlineLvl w:val="4"/>
        <w:rPr>
          <w:rFonts w:eastAsia="Times New Roman" w:cs="Times New Roman"/>
          <w:szCs w:val="24"/>
          <w:lang w:eastAsia="es-CO"/>
        </w:rPr>
      </w:pPr>
      <w:r>
        <w:rPr>
          <w:rFonts w:eastAsia="Times New Roman" w:cs="Times New Roman"/>
          <w:szCs w:val="24"/>
          <w:lang w:eastAsia="es-CO"/>
        </w:rPr>
        <w:t xml:space="preserve">Tutor: </w:t>
      </w:r>
      <w:r w:rsidRPr="008E24F7">
        <w:rPr>
          <w:rFonts w:eastAsia="Times New Roman" w:cs="Times New Roman"/>
          <w:szCs w:val="24"/>
          <w:lang w:eastAsia="es-CO"/>
        </w:rPr>
        <w:t>Guillermo Bejarano Reyes</w:t>
      </w:r>
    </w:p>
    <w:p w14:paraId="70BBC282" w14:textId="4A167B0B" w:rsidR="00F92771" w:rsidRPr="00625D90" w:rsidRDefault="00F92771" w:rsidP="00F92771">
      <w:pPr>
        <w:shd w:val="clear" w:color="auto" w:fill="FFFFFF"/>
        <w:jc w:val="center"/>
        <w:outlineLvl w:val="4"/>
        <w:rPr>
          <w:rFonts w:eastAsia="Times New Roman" w:cs="Times New Roman"/>
          <w:szCs w:val="24"/>
          <w:lang w:eastAsia="es-CO"/>
        </w:rPr>
      </w:pPr>
      <w:r>
        <w:rPr>
          <w:rFonts w:eastAsia="Times New Roman" w:cs="Times New Roman"/>
          <w:szCs w:val="24"/>
          <w:lang w:eastAsia="es-CO"/>
        </w:rPr>
        <w:t>05</w:t>
      </w:r>
      <w:r>
        <w:rPr>
          <w:rFonts w:eastAsia="Times New Roman" w:cs="Times New Roman"/>
          <w:szCs w:val="24"/>
          <w:lang w:eastAsia="es-CO"/>
        </w:rPr>
        <w:t xml:space="preserve"> </w:t>
      </w:r>
      <w:r>
        <w:rPr>
          <w:rFonts w:eastAsia="Times New Roman" w:cs="Times New Roman"/>
          <w:szCs w:val="24"/>
          <w:lang w:eastAsia="es-CO"/>
        </w:rPr>
        <w:t>de mayo</w:t>
      </w:r>
      <w:r>
        <w:rPr>
          <w:rFonts w:eastAsia="Times New Roman" w:cs="Times New Roman"/>
          <w:szCs w:val="24"/>
          <w:lang w:eastAsia="es-CO"/>
        </w:rPr>
        <w:t xml:space="preserve"> de 2024</w:t>
      </w:r>
    </w:p>
    <w:p w14:paraId="00000018" w14:textId="77777777" w:rsidR="00C80C67" w:rsidRDefault="00C80C67">
      <w:pPr>
        <w:jc w:val="center"/>
      </w:pPr>
    </w:p>
    <w:p w14:paraId="00000019" w14:textId="77777777" w:rsidR="00C80C67" w:rsidRDefault="00C80C67">
      <w:pPr>
        <w:jc w:val="center"/>
      </w:pPr>
    </w:p>
    <w:p w14:paraId="0000001A" w14:textId="77777777" w:rsidR="00C80C67" w:rsidRDefault="00C80C67">
      <w:pPr>
        <w:jc w:val="center"/>
      </w:pPr>
    </w:p>
    <w:p w14:paraId="0000001B" w14:textId="77777777" w:rsidR="00C80C67" w:rsidRDefault="00353E5D">
      <w:pPr>
        <w:keepNext/>
        <w:keepLines/>
        <w:pBdr>
          <w:top w:val="nil"/>
          <w:left w:val="nil"/>
          <w:bottom w:val="nil"/>
          <w:right w:val="nil"/>
          <w:between w:val="nil"/>
        </w:pBdr>
        <w:spacing w:before="480" w:line="276" w:lineRule="auto"/>
        <w:ind w:firstLine="0"/>
        <w:jc w:val="center"/>
        <w:rPr>
          <w:b/>
          <w:color w:val="000000"/>
        </w:rPr>
      </w:pPr>
      <w:r>
        <w:rPr>
          <w:b/>
          <w:color w:val="000000"/>
        </w:rPr>
        <w:lastRenderedPageBreak/>
        <w:t>Contenido</w:t>
      </w:r>
    </w:p>
    <w:p w14:paraId="0000001C" w14:textId="77777777" w:rsidR="00C80C67" w:rsidRDefault="00353E5D">
      <w:pPr>
        <w:jc w:val="right"/>
      </w:pPr>
      <w:r>
        <w:t>Pag</w:t>
      </w:r>
    </w:p>
    <w:sdt>
      <w:sdtPr>
        <w:id w:val="1535078286"/>
        <w:docPartObj>
          <w:docPartGallery w:val="Table of Contents"/>
          <w:docPartUnique/>
        </w:docPartObj>
      </w:sdtPr>
      <w:sdtEndPr/>
      <w:sdtContent>
        <w:p w14:paraId="0000001D" w14:textId="22BA6578" w:rsidR="00C80C67" w:rsidRDefault="00353E5D">
          <w:pPr>
            <w:pBdr>
              <w:top w:val="nil"/>
              <w:left w:val="nil"/>
              <w:bottom w:val="nil"/>
              <w:right w:val="nil"/>
              <w:between w:val="nil"/>
            </w:pBdr>
            <w:tabs>
              <w:tab w:val="right" w:pos="9350"/>
            </w:tabs>
            <w:ind w:firstLine="0"/>
            <w:rPr>
              <w:rFonts w:ascii="Calibri" w:eastAsia="Calibri" w:hAnsi="Calibri" w:cs="Calibri"/>
              <w:color w:val="000000"/>
            </w:rPr>
          </w:pPr>
          <w:r>
            <w:fldChar w:fldCharType="begin"/>
          </w:r>
          <w:r>
            <w:instrText xml:space="preserve"> TOC \h \u \z \t "Heading 1,1,Heading 2,2,Heading 3,3,Heading 4,4,Heading 5,5,Heading 6,6,"</w:instrText>
          </w:r>
          <w:r>
            <w:fldChar w:fldCharType="separate"/>
          </w:r>
          <w:hyperlink w:anchor="_heading=h.30j0zll">
            <w:r>
              <w:rPr>
                <w:color w:val="000000"/>
              </w:rPr>
              <w:t>Introducción</w:t>
            </w:r>
            <w:r>
              <w:rPr>
                <w:color w:val="000000"/>
              </w:rPr>
              <w:tab/>
              <w:t>3</w:t>
            </w:r>
          </w:hyperlink>
        </w:p>
        <w:p w14:paraId="0000001E" w14:textId="77777777" w:rsidR="00C80C67" w:rsidRDefault="00353E5D">
          <w:pPr>
            <w:pBdr>
              <w:top w:val="nil"/>
              <w:left w:val="nil"/>
              <w:bottom w:val="nil"/>
              <w:right w:val="nil"/>
              <w:between w:val="nil"/>
            </w:pBdr>
            <w:tabs>
              <w:tab w:val="left" w:pos="1276"/>
              <w:tab w:val="right" w:pos="9673"/>
            </w:tabs>
            <w:ind w:firstLine="0"/>
            <w:rPr>
              <w:rFonts w:ascii="Calibri" w:eastAsia="Calibri" w:hAnsi="Calibri" w:cs="Calibri"/>
              <w:color w:val="000000"/>
            </w:rPr>
          </w:pPr>
          <w:hyperlink w:anchor="_heading=h.3znysh7">
            <w:r>
              <w:rPr>
                <w:color w:val="000000"/>
              </w:rPr>
              <w:t>Problema y justificación</w:t>
            </w:r>
            <w:r>
              <w:rPr>
                <w:color w:val="000000"/>
              </w:rPr>
              <w:tab/>
              <w:t>4</w:t>
            </w:r>
          </w:hyperlink>
        </w:p>
        <w:p w14:paraId="0000001F" w14:textId="77777777" w:rsidR="00C80C67" w:rsidRDefault="00353E5D">
          <w:pPr>
            <w:pBdr>
              <w:top w:val="nil"/>
              <w:left w:val="nil"/>
              <w:bottom w:val="nil"/>
              <w:right w:val="nil"/>
              <w:between w:val="nil"/>
            </w:pBdr>
            <w:tabs>
              <w:tab w:val="left" w:pos="1276"/>
              <w:tab w:val="right" w:pos="9673"/>
            </w:tabs>
            <w:ind w:firstLine="0"/>
            <w:rPr>
              <w:rFonts w:ascii="Calibri" w:eastAsia="Calibri" w:hAnsi="Calibri" w:cs="Calibri"/>
              <w:color w:val="000000"/>
            </w:rPr>
          </w:pPr>
          <w:hyperlink w:anchor="_heading=h.2et92p0">
            <w:r>
              <w:rPr>
                <w:color w:val="000000"/>
              </w:rPr>
              <w:t>Objetivos……………………………………………………………………………………………………5</w:t>
            </w:r>
          </w:hyperlink>
        </w:p>
        <w:p w14:paraId="00000020" w14:textId="4191C7C2" w:rsidR="00C80C67" w:rsidRDefault="00353E5D">
          <w:pPr>
            <w:pBdr>
              <w:top w:val="nil"/>
              <w:left w:val="nil"/>
              <w:bottom w:val="nil"/>
              <w:right w:val="nil"/>
              <w:between w:val="nil"/>
            </w:pBdr>
            <w:tabs>
              <w:tab w:val="left" w:pos="1276"/>
              <w:tab w:val="right" w:pos="9673"/>
            </w:tabs>
            <w:ind w:firstLine="0"/>
            <w:rPr>
              <w:rFonts w:ascii="Calibri" w:eastAsia="Calibri" w:hAnsi="Calibri" w:cs="Calibri"/>
              <w:color w:val="000000"/>
            </w:rPr>
          </w:pPr>
          <w:hyperlink w:anchor="_heading=h.1t3h5sf">
            <w:r>
              <w:rPr>
                <w:color w:val="000000"/>
              </w:rPr>
              <w:t xml:space="preserve">Marco </w:t>
            </w:r>
            <w:r w:rsidR="00497C6F">
              <w:rPr>
                <w:color w:val="000000"/>
              </w:rPr>
              <w:t>c</w:t>
            </w:r>
            <w:r>
              <w:rPr>
                <w:color w:val="000000"/>
              </w:rPr>
              <w:t>onceptual</w:t>
            </w:r>
            <w:r>
              <w:rPr>
                <w:color w:val="000000"/>
              </w:rPr>
              <w:tab/>
              <w:t>6</w:t>
            </w:r>
          </w:hyperlink>
        </w:p>
        <w:p w14:paraId="00000021" w14:textId="5126E6E0" w:rsidR="00C80C67" w:rsidRDefault="00353E5D">
          <w:pPr>
            <w:pBdr>
              <w:top w:val="nil"/>
              <w:left w:val="nil"/>
              <w:bottom w:val="nil"/>
              <w:right w:val="nil"/>
              <w:between w:val="nil"/>
            </w:pBdr>
            <w:tabs>
              <w:tab w:val="right" w:pos="9350"/>
            </w:tabs>
            <w:ind w:firstLine="0"/>
            <w:rPr>
              <w:rFonts w:ascii="Calibri" w:eastAsia="Calibri" w:hAnsi="Calibri" w:cs="Calibri"/>
              <w:color w:val="000000"/>
            </w:rPr>
          </w:pPr>
          <w:hyperlink w:anchor="_heading=h.2s8eyo1">
            <w:r>
              <w:rPr>
                <w:color w:val="000000"/>
              </w:rPr>
              <w:t>Metodol</w:t>
            </w:r>
            <w:r w:rsidR="00567667">
              <w:rPr>
                <w:color w:val="000000"/>
              </w:rPr>
              <w:t>ogía</w:t>
            </w:r>
            <w:r>
              <w:rPr>
                <w:color w:val="000000"/>
              </w:rPr>
              <w:t>………………………………………………………………………………………….</w:t>
            </w:r>
            <w:r>
              <w:rPr>
                <w:color w:val="000000"/>
              </w:rPr>
              <w:tab/>
              <w:t>…..7</w:t>
            </w:r>
          </w:hyperlink>
        </w:p>
        <w:p w14:paraId="00000022" w14:textId="18B69D17" w:rsidR="00C80C67" w:rsidRDefault="00353E5D">
          <w:pPr>
            <w:pBdr>
              <w:top w:val="nil"/>
              <w:left w:val="nil"/>
              <w:bottom w:val="nil"/>
              <w:right w:val="nil"/>
              <w:between w:val="nil"/>
            </w:pBdr>
            <w:tabs>
              <w:tab w:val="left" w:pos="1276"/>
              <w:tab w:val="right" w:pos="9673"/>
            </w:tabs>
            <w:ind w:firstLine="0"/>
            <w:rPr>
              <w:rFonts w:ascii="Calibri" w:eastAsia="Calibri" w:hAnsi="Calibri" w:cs="Calibri"/>
              <w:color w:val="000000"/>
            </w:rPr>
          </w:pPr>
          <w:hyperlink w:anchor="_heading=h.26in1rg">
            <w:r>
              <w:rPr>
                <w:color w:val="000000"/>
              </w:rPr>
              <w:t xml:space="preserve">Métrica o </w:t>
            </w:r>
            <w:r w:rsidR="00497C6F">
              <w:rPr>
                <w:color w:val="000000"/>
              </w:rPr>
              <w:t>e</w:t>
            </w:r>
            <w:r>
              <w:rPr>
                <w:color w:val="000000"/>
              </w:rPr>
              <w:t xml:space="preserve">scala de </w:t>
            </w:r>
            <w:r w:rsidR="00497C6F">
              <w:rPr>
                <w:color w:val="000000"/>
              </w:rPr>
              <w:t>v</w:t>
            </w:r>
            <w:r>
              <w:rPr>
                <w:color w:val="000000"/>
              </w:rPr>
              <w:t>aloración</w:t>
            </w:r>
            <w:r>
              <w:rPr>
                <w:color w:val="000000"/>
              </w:rPr>
              <w:tab/>
              <w:t>8</w:t>
            </w:r>
          </w:hyperlink>
        </w:p>
        <w:p w14:paraId="00000023" w14:textId="7C4ADC25" w:rsidR="00C80C67" w:rsidRDefault="00353E5D">
          <w:pPr>
            <w:pBdr>
              <w:top w:val="nil"/>
              <w:left w:val="nil"/>
              <w:bottom w:val="nil"/>
              <w:right w:val="nil"/>
              <w:between w:val="nil"/>
            </w:pBdr>
            <w:tabs>
              <w:tab w:val="left" w:pos="1276"/>
              <w:tab w:val="right" w:pos="9673"/>
            </w:tabs>
            <w:ind w:firstLine="0"/>
            <w:rPr>
              <w:rFonts w:ascii="Calibri" w:eastAsia="Calibri" w:hAnsi="Calibri" w:cs="Calibri"/>
              <w:color w:val="000000"/>
            </w:rPr>
          </w:pPr>
          <w:hyperlink w:anchor="_heading=h.35nkun2">
            <w:r>
              <w:rPr>
                <w:color w:val="000000"/>
              </w:rPr>
              <w:t>Instrumento de evaluación rediseñado</w:t>
            </w:r>
            <w:r>
              <w:rPr>
                <w:color w:val="000000"/>
              </w:rPr>
              <w:tab/>
              <w:t>8</w:t>
            </w:r>
          </w:hyperlink>
        </w:p>
        <w:p w14:paraId="00000024" w14:textId="77777777" w:rsidR="00C80C67" w:rsidRDefault="00353E5D">
          <w:pPr>
            <w:pBdr>
              <w:top w:val="nil"/>
              <w:left w:val="nil"/>
              <w:bottom w:val="nil"/>
              <w:right w:val="nil"/>
              <w:between w:val="nil"/>
            </w:pBdr>
            <w:tabs>
              <w:tab w:val="right" w:pos="9350"/>
            </w:tabs>
            <w:ind w:firstLine="0"/>
            <w:rPr>
              <w:rFonts w:ascii="Calibri" w:eastAsia="Calibri" w:hAnsi="Calibri" w:cs="Calibri"/>
              <w:color w:val="000000"/>
            </w:rPr>
          </w:pPr>
          <w:hyperlink w:anchor="_heading=h.z337ya">
            <w:r>
              <w:rPr>
                <w:color w:val="000000"/>
              </w:rPr>
              <w:t>Referenci</w:t>
            </w:r>
            <w:r>
              <w:rPr>
                <w:color w:val="000000"/>
              </w:rPr>
              <w:t>as……………………………………………………………………………………………….</w:t>
            </w:r>
            <w:r>
              <w:rPr>
                <w:color w:val="000000"/>
              </w:rPr>
              <w:tab/>
              <w:t>10</w:t>
            </w:r>
          </w:hyperlink>
        </w:p>
        <w:p w14:paraId="00000025" w14:textId="77777777" w:rsidR="00C80C67" w:rsidRDefault="00353E5D">
          <w:r>
            <w:fldChar w:fldCharType="end"/>
          </w:r>
        </w:p>
      </w:sdtContent>
    </w:sdt>
    <w:p w14:paraId="00000026" w14:textId="77777777" w:rsidR="00C80C67" w:rsidRDefault="00C80C67">
      <w:pPr>
        <w:pBdr>
          <w:top w:val="nil"/>
          <w:left w:val="nil"/>
          <w:bottom w:val="nil"/>
          <w:right w:val="nil"/>
          <w:between w:val="nil"/>
        </w:pBdr>
        <w:spacing w:line="276" w:lineRule="auto"/>
        <w:ind w:firstLine="0"/>
      </w:pPr>
    </w:p>
    <w:sdt>
      <w:sdtPr>
        <w:id w:val="-323362211"/>
        <w:docPartObj>
          <w:docPartGallery w:val="Table of Contents"/>
          <w:docPartUnique/>
        </w:docPartObj>
      </w:sdtPr>
      <w:sdtEndPr/>
      <w:sdtContent>
        <w:p w14:paraId="00000027" w14:textId="77777777" w:rsidR="00C80C67" w:rsidRDefault="00353E5D">
          <w:pPr>
            <w:pBdr>
              <w:top w:val="nil"/>
              <w:left w:val="nil"/>
              <w:bottom w:val="nil"/>
              <w:right w:val="nil"/>
              <w:between w:val="nil"/>
            </w:pBdr>
            <w:tabs>
              <w:tab w:val="right" w:pos="9350"/>
            </w:tabs>
            <w:ind w:firstLine="0"/>
            <w:rPr>
              <w:rFonts w:ascii="Calibri" w:eastAsia="Calibri" w:hAnsi="Calibri" w:cs="Calibri"/>
              <w:color w:val="000000"/>
            </w:rPr>
          </w:pPr>
          <w:r>
            <w:fldChar w:fldCharType="begin"/>
          </w:r>
          <w:r>
            <w:instrText xml:space="preserve"> TOC \h \u \z \t "Heading 1,1,Heading 2,2,Heading 3,3,Heading 4,4,Heading 5,5,Heading 6,6,"</w:instrText>
          </w:r>
          <w:r>
            <w:fldChar w:fldCharType="separate"/>
          </w:r>
        </w:p>
        <w:p w14:paraId="00000028" w14:textId="77777777" w:rsidR="00C80C67" w:rsidRDefault="00C80C67">
          <w:pPr>
            <w:pBdr>
              <w:top w:val="nil"/>
              <w:left w:val="nil"/>
              <w:bottom w:val="nil"/>
              <w:right w:val="nil"/>
              <w:between w:val="nil"/>
            </w:pBdr>
            <w:tabs>
              <w:tab w:val="right" w:pos="9350"/>
            </w:tabs>
            <w:ind w:firstLine="0"/>
            <w:rPr>
              <w:rFonts w:ascii="Calibri" w:eastAsia="Calibri" w:hAnsi="Calibri" w:cs="Calibri"/>
              <w:color w:val="000000"/>
            </w:rPr>
          </w:pPr>
        </w:p>
        <w:p w14:paraId="00000029" w14:textId="77777777" w:rsidR="00C80C67" w:rsidRDefault="00353E5D">
          <w:r>
            <w:fldChar w:fldCharType="end"/>
          </w:r>
        </w:p>
      </w:sdtContent>
    </w:sdt>
    <w:p w14:paraId="0000002A" w14:textId="77777777" w:rsidR="00C80C67" w:rsidRDefault="00C80C67">
      <w:pPr>
        <w:pStyle w:val="Puesto"/>
        <w:rPr>
          <w:rFonts w:eastAsia="Arial" w:cs="Arial"/>
          <w:sz w:val="22"/>
          <w:szCs w:val="22"/>
        </w:rPr>
      </w:pPr>
    </w:p>
    <w:p w14:paraId="0000002B" w14:textId="77777777" w:rsidR="00C80C67" w:rsidRDefault="00C80C67">
      <w:pPr>
        <w:pStyle w:val="Puesto"/>
        <w:rPr>
          <w:rFonts w:eastAsia="Arial" w:cs="Arial"/>
          <w:sz w:val="22"/>
          <w:szCs w:val="22"/>
        </w:rPr>
      </w:pPr>
    </w:p>
    <w:p w14:paraId="0000002C" w14:textId="77777777" w:rsidR="00C80C67" w:rsidRDefault="00C80C67">
      <w:pPr>
        <w:pStyle w:val="Puesto"/>
        <w:rPr>
          <w:rFonts w:eastAsia="Arial" w:cs="Arial"/>
          <w:sz w:val="22"/>
          <w:szCs w:val="22"/>
        </w:rPr>
      </w:pPr>
    </w:p>
    <w:p w14:paraId="0000002D" w14:textId="77777777" w:rsidR="00C80C67" w:rsidRDefault="00C80C67">
      <w:pPr>
        <w:pStyle w:val="Puesto"/>
        <w:rPr>
          <w:rFonts w:eastAsia="Arial" w:cs="Arial"/>
          <w:sz w:val="22"/>
          <w:szCs w:val="22"/>
        </w:rPr>
      </w:pPr>
    </w:p>
    <w:p w14:paraId="0000002E" w14:textId="77777777" w:rsidR="00C80C67" w:rsidRDefault="00353E5D">
      <w:pPr>
        <w:widowControl/>
        <w:spacing w:line="240" w:lineRule="auto"/>
        <w:ind w:firstLine="0"/>
        <w:rPr>
          <w:b/>
        </w:rPr>
      </w:pPr>
      <w:r>
        <w:br w:type="page"/>
      </w:r>
    </w:p>
    <w:p w14:paraId="0000002F" w14:textId="2C80D317" w:rsidR="00C80C67" w:rsidRDefault="00353E5D" w:rsidP="00497C6F">
      <w:pPr>
        <w:pStyle w:val="Ttulo1"/>
      </w:pPr>
      <w:bookmarkStart w:id="1" w:name="_heading=h.30j0zll" w:colFirst="0" w:colLast="0"/>
      <w:bookmarkEnd w:id="1"/>
      <w:r>
        <w:lastRenderedPageBreak/>
        <w:t>Introducción</w:t>
      </w:r>
    </w:p>
    <w:p w14:paraId="2E04BF85" w14:textId="55623531" w:rsidR="00F92771" w:rsidRPr="00F92771" w:rsidRDefault="00F92771" w:rsidP="00F92771">
      <w:bookmarkStart w:id="2" w:name="_heading=h.1fob9te" w:colFirst="0" w:colLast="0"/>
      <w:bookmarkEnd w:id="2"/>
      <w:r w:rsidRPr="00F92771">
        <w:t>El rediseño del modelo de evaluación de Recursos Educativos Digitales (RED) es una tarea fundamental en el contexto educativo actual, donde la integración de la tecnología en la enseñanza es cada vez más relevante. Este rediseño busca mejorar la manera en que se evalúan los recursos digitales utilizados en el proceso de enseñanza, con el objetivo de fortalecer dicho proceso y optimizar los resultados del aprendizaje.</w:t>
      </w:r>
    </w:p>
    <w:p w14:paraId="7726522D" w14:textId="339F890B" w:rsidR="00F92771" w:rsidRPr="00F92771" w:rsidRDefault="00F92771" w:rsidP="00F92771">
      <w:r w:rsidRPr="00F92771">
        <w:t>La importancia de este rediseño radica en su capacidad para proporcionar una evaluación más integral y efectiva de los RED. Al implementar un modelo de evaluación más robusto, se pueden identificar y seleccionar aquellos recursos que mejor se alineen con los objetivos de aprendizaje y las necesidades de los estudiantes. Esto, a su vez, contribuye a fortalecer el proceso de enseñanza al asegurar que los recursos digitales utilizados sean de alta calidad, relevantes y efectivos para facilitar el aprendizaje.</w:t>
      </w:r>
    </w:p>
    <w:p w14:paraId="62061EDE" w14:textId="0A594896" w:rsidR="00F92771" w:rsidRPr="00F92771" w:rsidRDefault="00F92771" w:rsidP="00F92771">
      <w:r w:rsidRPr="00F92771">
        <w:t>Además, un modelo de evaluación mejorado puede ayudar a los docentes a tomar decisiones más informadas sobre la selección y el uso de los RED en sus prácticas pedagógicas. Al proporcionar criterios claros y métricas de evaluación sólidas, se fomenta una mayor reflexión sobre la integración de la tecnología en el aula y se promueve la innovación en el diseño de experiencias de aprendizaje más enriquecedoras.</w:t>
      </w:r>
    </w:p>
    <w:p w14:paraId="00000031" w14:textId="1FDB089C" w:rsidR="00C80C67" w:rsidRDefault="00F92771" w:rsidP="00F92771">
      <w:r w:rsidRPr="00F92771">
        <w:t>En resumen, el rediseño del modelo de evaluación de RED no solo busca mejorar la calidad y eficacia de los recursos digitales utilizados en el proceso educativo, sino que también tiene el potencial de fortalecer el proceso de enseñanza en su conjunto, alineando de manera más efectiva la tecnología con los objetivos y necesidades educativas de los estudiantes.</w:t>
      </w:r>
    </w:p>
    <w:p w14:paraId="00000032" w14:textId="77777777" w:rsidR="00C80C67" w:rsidRDefault="00C80C67">
      <w:pPr>
        <w:pStyle w:val="Ttulo2"/>
        <w:ind w:left="567" w:hanging="567"/>
      </w:pPr>
    </w:p>
    <w:p w14:paraId="00000033" w14:textId="77777777" w:rsidR="00C80C67" w:rsidRDefault="00C80C67">
      <w:pPr>
        <w:pStyle w:val="Ttulo2"/>
        <w:ind w:left="567" w:hanging="567"/>
      </w:pPr>
    </w:p>
    <w:p w14:paraId="00000034" w14:textId="77777777" w:rsidR="00C80C67" w:rsidRDefault="00C80C67"/>
    <w:p w14:paraId="00000035" w14:textId="77777777" w:rsidR="00C80C67" w:rsidRDefault="00C80C67"/>
    <w:p w14:paraId="00000036" w14:textId="77777777" w:rsidR="00C80C67" w:rsidRDefault="00C80C67"/>
    <w:p w14:paraId="00000048" w14:textId="6CD79EA3" w:rsidR="00C80C67" w:rsidRDefault="00650979" w:rsidP="00497C6F">
      <w:pPr>
        <w:pStyle w:val="Ttulo2"/>
        <w:ind w:left="567" w:hanging="567"/>
        <w:jc w:val="center"/>
      </w:pPr>
      <w:bookmarkStart w:id="3" w:name="_heading=h.3znysh7" w:colFirst="0" w:colLast="0"/>
      <w:bookmarkEnd w:id="3"/>
      <w:r>
        <w:rPr>
          <w:caps w:val="0"/>
        </w:rPr>
        <w:lastRenderedPageBreak/>
        <w:t>Problema y J</w:t>
      </w:r>
      <w:r w:rsidR="00497C6F">
        <w:rPr>
          <w:caps w:val="0"/>
        </w:rPr>
        <w:t>ustificación</w:t>
      </w:r>
    </w:p>
    <w:p w14:paraId="552142C4" w14:textId="77777777" w:rsidR="00F92771" w:rsidRPr="00F92771" w:rsidRDefault="00F92771" w:rsidP="00F92771">
      <w:r w:rsidRPr="00F92771">
        <w:t>La evaluación de Recursos Educativos Digitales (RED) es un aspecto crucial para garantizar su calidad y efectividad en el proceso de enseñanza-aprendizaje. Sin embargo, los modelos de evaluación existentes presentan algunas limitaciones que dificultan su aplicación efectiva en la práctica docente.</w:t>
      </w:r>
    </w:p>
    <w:p w14:paraId="1F4C9DCC" w14:textId="3DA125D7" w:rsidR="00F92771" w:rsidRPr="00F92771" w:rsidRDefault="00552FC4" w:rsidP="00E4290D">
      <w:pPr>
        <w:ind w:firstLine="0"/>
      </w:pPr>
      <w:r>
        <w:rPr>
          <w:b/>
        </w:rPr>
        <w:t>Problemática</w:t>
      </w:r>
    </w:p>
    <w:p w14:paraId="6A6B4662" w14:textId="14CD0A64" w:rsidR="00E4290D" w:rsidRDefault="00552FC4" w:rsidP="00E4290D">
      <w:pPr>
        <w:ind w:firstLine="0"/>
      </w:pPr>
      <w:r>
        <w:rPr>
          <w:b/>
          <w:i/>
        </w:rPr>
        <w:t>Falta de I</w:t>
      </w:r>
      <w:r w:rsidR="00F92771" w:rsidRPr="00F92771">
        <w:rPr>
          <w:b/>
          <w:i/>
        </w:rPr>
        <w:t>ntegralidad</w:t>
      </w:r>
      <w:r w:rsidR="00F92771">
        <w:t xml:space="preserve"> </w:t>
      </w:r>
    </w:p>
    <w:p w14:paraId="594E6763" w14:textId="30781976" w:rsidR="00F92771" w:rsidRPr="00F92771" w:rsidRDefault="00F92771" w:rsidP="00E4290D">
      <w:r w:rsidRPr="00F92771">
        <w:t>Los modelos actuales no evalúan todos los aspectos relevantes de un RED, como su impacto en el aprendizaje de los estudiantes.</w:t>
      </w:r>
    </w:p>
    <w:p w14:paraId="0A758103" w14:textId="0B04DEB1" w:rsidR="00E4290D" w:rsidRDefault="00E4290D" w:rsidP="00E4290D">
      <w:pPr>
        <w:ind w:firstLine="0"/>
        <w:rPr>
          <w:b/>
          <w:i/>
        </w:rPr>
      </w:pPr>
      <w:r>
        <w:rPr>
          <w:b/>
          <w:i/>
        </w:rPr>
        <w:t>Complejidad</w:t>
      </w:r>
    </w:p>
    <w:p w14:paraId="2FE1175C" w14:textId="58E30BF5" w:rsidR="00F92771" w:rsidRPr="00F92771" w:rsidRDefault="00F92771" w:rsidP="00E4290D">
      <w:r w:rsidRPr="00F92771">
        <w:t xml:space="preserve"> Algunos modelos son demasiado complejos y difíciles de aplicar, lo que desmotiva a los docentes a utilizarlos.</w:t>
      </w:r>
    </w:p>
    <w:p w14:paraId="194E94DE" w14:textId="1EE6DD07" w:rsidR="00E4290D" w:rsidRDefault="00552FC4" w:rsidP="00E4290D">
      <w:pPr>
        <w:ind w:firstLine="0"/>
      </w:pPr>
      <w:r>
        <w:rPr>
          <w:b/>
          <w:i/>
        </w:rPr>
        <w:t>Falta de C</w:t>
      </w:r>
      <w:r w:rsidR="00E4290D">
        <w:rPr>
          <w:b/>
          <w:i/>
        </w:rPr>
        <w:t>ontextualización</w:t>
      </w:r>
    </w:p>
    <w:p w14:paraId="6949E874" w14:textId="76B1BA79" w:rsidR="00F92771" w:rsidRPr="00F92771" w:rsidRDefault="00F92771" w:rsidP="00F92771">
      <w:r w:rsidRPr="00F92771">
        <w:t>Los modelos actuales no siempre tienen en cuenta el contexto educativo específico en el que se utiliza el RED.</w:t>
      </w:r>
    </w:p>
    <w:p w14:paraId="39B154FF" w14:textId="5A48FF0B" w:rsidR="00E4290D" w:rsidRDefault="00552FC4" w:rsidP="00E4290D">
      <w:pPr>
        <w:ind w:firstLine="0"/>
        <w:rPr>
          <w:b/>
          <w:i/>
        </w:rPr>
      </w:pPr>
      <w:r>
        <w:rPr>
          <w:b/>
          <w:i/>
        </w:rPr>
        <w:t>Falta de P</w:t>
      </w:r>
      <w:r w:rsidR="00F92771" w:rsidRPr="00F92771">
        <w:rPr>
          <w:b/>
          <w:i/>
        </w:rPr>
        <w:t>racticidad</w:t>
      </w:r>
    </w:p>
    <w:p w14:paraId="4A97484C" w14:textId="63169DD7" w:rsidR="00F92771" w:rsidRPr="00F92771" w:rsidRDefault="00F92771" w:rsidP="00F92771">
      <w:r w:rsidRPr="00F92771">
        <w:t xml:space="preserve"> Algunos modelos no proporcionan herramientas prácticas para la evaluación de RED.</w:t>
      </w:r>
    </w:p>
    <w:p w14:paraId="28BD5FE8" w14:textId="2BF513FE" w:rsidR="00F92771" w:rsidRPr="00F92771" w:rsidRDefault="00F92771" w:rsidP="00E4290D">
      <w:pPr>
        <w:ind w:firstLine="0"/>
        <w:rPr>
          <w:b/>
        </w:rPr>
      </w:pPr>
      <w:r w:rsidRPr="00F92771">
        <w:rPr>
          <w:b/>
        </w:rPr>
        <w:t>Relevancia del rediseño:</w:t>
      </w:r>
    </w:p>
    <w:p w14:paraId="35E17F42" w14:textId="77777777" w:rsidR="00F92771" w:rsidRPr="00F92771" w:rsidRDefault="00F92771" w:rsidP="00F92771">
      <w:r w:rsidRPr="00F92771">
        <w:t>Un rediseño del modelo de evaluación de RED es necesario para:</w:t>
      </w:r>
    </w:p>
    <w:p w14:paraId="57879C21" w14:textId="0718E94D" w:rsidR="00E4290D" w:rsidRDefault="00552FC4" w:rsidP="00E4290D">
      <w:pPr>
        <w:ind w:firstLine="0"/>
        <w:rPr>
          <w:b/>
          <w:i/>
        </w:rPr>
      </w:pPr>
      <w:r>
        <w:rPr>
          <w:b/>
          <w:i/>
        </w:rPr>
        <w:t>Mejorar la Calidad de la E</w:t>
      </w:r>
      <w:r w:rsidR="00F92771" w:rsidRPr="00E4290D">
        <w:rPr>
          <w:b/>
          <w:i/>
        </w:rPr>
        <w:t>ns</w:t>
      </w:r>
      <w:r w:rsidR="00E4290D">
        <w:rPr>
          <w:b/>
          <w:i/>
        </w:rPr>
        <w:t>eñanza</w:t>
      </w:r>
    </w:p>
    <w:p w14:paraId="5C272547" w14:textId="087D8E3C" w:rsidR="00F92771" w:rsidRPr="00F92771" w:rsidRDefault="00F92771" w:rsidP="00E4290D">
      <w:r w:rsidRPr="00F92771">
        <w:t>Al evaluar de manera integral los RED, se puede asegurar que estos sean efectivos para promover el aprendizaje de los estudiantes.</w:t>
      </w:r>
    </w:p>
    <w:p w14:paraId="49B48109" w14:textId="7584EB60" w:rsidR="00E4290D" w:rsidRDefault="00552FC4" w:rsidP="00E4290D">
      <w:pPr>
        <w:ind w:firstLine="0"/>
        <w:rPr>
          <w:b/>
          <w:i/>
        </w:rPr>
      </w:pPr>
      <w:r>
        <w:rPr>
          <w:b/>
          <w:i/>
        </w:rPr>
        <w:t>Facilitar la E</w:t>
      </w:r>
      <w:r w:rsidR="00E4290D">
        <w:rPr>
          <w:b/>
          <w:i/>
        </w:rPr>
        <w:t>valuación</w:t>
      </w:r>
    </w:p>
    <w:p w14:paraId="64CDFD64" w14:textId="2CC71BE0" w:rsidR="00F92771" w:rsidRPr="00F92771" w:rsidRDefault="00F92771" w:rsidP="00E4290D">
      <w:r w:rsidRPr="00F92771">
        <w:t>Un modelo más simple y práctico permitirá que los docentes integren la evaluación de RED en su práctica diaria sin invertir una gran cantidad de tiempo o esfuerzo.</w:t>
      </w:r>
    </w:p>
    <w:p w14:paraId="7938D3A2" w14:textId="3ED59EEE" w:rsidR="00E4290D" w:rsidRDefault="00552FC4" w:rsidP="00552FC4">
      <w:pPr>
        <w:ind w:firstLine="0"/>
        <w:rPr>
          <w:b/>
          <w:i/>
        </w:rPr>
      </w:pPr>
      <w:r>
        <w:rPr>
          <w:b/>
          <w:i/>
        </w:rPr>
        <w:t>Promover la I</w:t>
      </w:r>
      <w:r w:rsidR="00E4290D" w:rsidRPr="00E4290D">
        <w:rPr>
          <w:b/>
          <w:i/>
        </w:rPr>
        <w:t>nnovación</w:t>
      </w:r>
    </w:p>
    <w:p w14:paraId="4D7ED50C" w14:textId="141BDF5F" w:rsidR="00F92771" w:rsidRPr="00F92771" w:rsidRDefault="00F92771" w:rsidP="00F92771">
      <w:r w:rsidRPr="00F92771">
        <w:lastRenderedPageBreak/>
        <w:t xml:space="preserve"> Un modelo contextualizado permitirá a los docentes adaptar la evaluación a las necesidades específicas de su entorno educativo, fomentando la creación y el uso de RED innovadores.</w:t>
      </w:r>
    </w:p>
    <w:p w14:paraId="0000005E" w14:textId="63EE6DEC" w:rsidR="00C80C67" w:rsidRDefault="00F92771">
      <w:r w:rsidRPr="00F92771">
        <w:t>En definitiva, el rediseño del modelo de evaluación de RED es una oportunidad para fortalecer la educación digital y mejorar el aprendizaje de todos los estudiantes. Un modelo integral, contextualizado y práctico puede convertirse en una herramienta fundamental para la mejora continua de la práctica docente en la era digital.</w:t>
      </w:r>
    </w:p>
    <w:p w14:paraId="0000005F" w14:textId="08EFD396" w:rsidR="00C80C67" w:rsidRDefault="00353E5D" w:rsidP="00497C6F">
      <w:pPr>
        <w:pStyle w:val="Ttulo2"/>
        <w:ind w:left="567" w:hanging="567"/>
        <w:jc w:val="center"/>
      </w:pPr>
      <w:bookmarkStart w:id="4" w:name="_heading=h.2et92p0" w:colFirst="0" w:colLast="0"/>
      <w:bookmarkEnd w:id="4"/>
      <w:r>
        <w:t>O</w:t>
      </w:r>
      <w:r w:rsidR="00497C6F">
        <w:rPr>
          <w:caps w:val="0"/>
        </w:rPr>
        <w:t>bjetivos</w:t>
      </w:r>
    </w:p>
    <w:p w14:paraId="0BCC101C" w14:textId="77777777" w:rsidR="00E4290D" w:rsidRPr="00E4290D" w:rsidRDefault="00E4290D" w:rsidP="00E4290D">
      <w:bookmarkStart w:id="5" w:name="_heading=h.tyjcwt" w:colFirst="0" w:colLast="0"/>
      <w:bookmarkEnd w:id="5"/>
      <w:r w:rsidRPr="00E4290D">
        <w:rPr>
          <w:b/>
        </w:rPr>
        <w:t>Identificar:</w:t>
      </w:r>
      <w:r w:rsidRPr="00E4290D">
        <w:t xml:space="preserve"> Determinar los criterios de evaluación más relevantes y adecuados para los Recursos Educativos Digitales (RED) en el contexto educativo específico, considerando su impacto en el proceso de enseñanza y aprendizaje.</w:t>
      </w:r>
    </w:p>
    <w:p w14:paraId="2E92BD37" w14:textId="77777777" w:rsidR="00E4290D" w:rsidRPr="00E4290D" w:rsidRDefault="00E4290D" w:rsidP="00E4290D">
      <w:r w:rsidRPr="00E4290D">
        <w:rPr>
          <w:b/>
        </w:rPr>
        <w:t>Mejorar:</w:t>
      </w:r>
      <w:r w:rsidRPr="00E4290D">
        <w:t xml:space="preserve"> Proponer ajustes y mejoras en el modelo de evaluación existente, incorporando elementos que fortalezcan la efectividad y la integralidad de la evaluación de los RED, con el fin de garantizar su alineación con los objetivos educativos y las necesidades de los estudiantes.</w:t>
      </w:r>
    </w:p>
    <w:p w14:paraId="4E71C5EA" w14:textId="77777777" w:rsidR="00E4290D" w:rsidRPr="00E4290D" w:rsidRDefault="00E4290D" w:rsidP="00E4290D">
      <w:r w:rsidRPr="00E4290D">
        <w:rPr>
          <w:b/>
        </w:rPr>
        <w:t>Facilitar:</w:t>
      </w:r>
      <w:r w:rsidRPr="00E4290D">
        <w:t xml:space="preserve"> Diseñar un proceso de evaluación claro y sistemático que pueda ser fácilmente implementado por los docentes, proporcionando herramientas y orientaciones que les permitan seleccionar, utilizar y evaluar los RED de manera eficaz y eficiente en su práctica pedagógica.</w:t>
      </w:r>
    </w:p>
    <w:p w14:paraId="00000061" w14:textId="7DC2812A" w:rsidR="00C80C67" w:rsidRDefault="00E4290D" w:rsidP="00E4290D">
      <w:pPr>
        <w:rPr>
          <w:b/>
        </w:rPr>
      </w:pPr>
      <w:r w:rsidRPr="00E4290D">
        <w:rPr>
          <w:b/>
        </w:rPr>
        <w:t>Promover:</w:t>
      </w:r>
      <w:r w:rsidRPr="00E4290D">
        <w:t xml:space="preserve"> Fomentar la reflexión y el aprendizaje continuo entre los docentes, incentivando el uso reflexivo de los RED y la exploración de nuevas estrategias y recursos digitales que enriquezcan el proceso de enseñanza y contribuyan al logro de los objetivos de aprendizaje de los estudiantes.</w:t>
      </w:r>
    </w:p>
    <w:p w14:paraId="00000062" w14:textId="77777777" w:rsidR="00C80C67" w:rsidRDefault="00C80C67" w:rsidP="00E4290D"/>
    <w:p w14:paraId="00000063" w14:textId="77777777" w:rsidR="00C80C67" w:rsidRDefault="00353E5D" w:rsidP="00E4290D">
      <w:pPr>
        <w:rPr>
          <w:b/>
        </w:rPr>
      </w:pPr>
      <w:bookmarkStart w:id="6" w:name="_heading=h.3dy6vkm" w:colFirst="0" w:colLast="0"/>
      <w:bookmarkEnd w:id="6"/>
      <w:r>
        <w:br w:type="page"/>
      </w:r>
    </w:p>
    <w:p w14:paraId="00000064" w14:textId="07CAE8E3" w:rsidR="00C80C67" w:rsidRDefault="00353E5D" w:rsidP="00497C6F">
      <w:pPr>
        <w:pStyle w:val="Ttulo2"/>
        <w:ind w:left="567" w:hanging="567"/>
        <w:jc w:val="center"/>
      </w:pPr>
      <w:bookmarkStart w:id="7" w:name="_heading=h.1t3h5sf" w:colFirst="0" w:colLast="0"/>
      <w:bookmarkEnd w:id="7"/>
      <w:r>
        <w:lastRenderedPageBreak/>
        <w:t>M</w:t>
      </w:r>
      <w:r w:rsidR="00650979">
        <w:rPr>
          <w:caps w:val="0"/>
        </w:rPr>
        <w:t>arco C</w:t>
      </w:r>
      <w:r w:rsidR="00497C6F">
        <w:rPr>
          <w:caps w:val="0"/>
        </w:rPr>
        <w:t>onceptual</w:t>
      </w:r>
    </w:p>
    <w:p w14:paraId="501109C2" w14:textId="7DAB4E62" w:rsidR="00E4290D" w:rsidRPr="00E4290D" w:rsidRDefault="00E4290D" w:rsidP="00E4290D">
      <w:bookmarkStart w:id="8" w:name="_heading=h.4d34og8" w:colFirst="0" w:colLast="0"/>
      <w:bookmarkEnd w:id="8"/>
      <w:r w:rsidRPr="00E4290D">
        <w:t>El rediseño del modelo de evaluación de Recursos Educativos Digitales (RED) debe considerar conceptos clave que fundamenten su efectividad y pertinencia en el contexto educativo actual. Estos conceptos sirven como referentes para la construcción de un modelo integral, contextualizado y práctico.</w:t>
      </w:r>
    </w:p>
    <w:p w14:paraId="59249052" w14:textId="1ADC6250" w:rsidR="00E4290D" w:rsidRPr="00332DC4" w:rsidRDefault="00332DC4" w:rsidP="00332DC4">
      <w:pPr>
        <w:ind w:firstLine="0"/>
        <w:rPr>
          <w:b/>
        </w:rPr>
      </w:pPr>
      <w:r>
        <w:rPr>
          <w:b/>
        </w:rPr>
        <w:t>Evaluación I</w:t>
      </w:r>
      <w:r w:rsidRPr="00332DC4">
        <w:rPr>
          <w:b/>
        </w:rPr>
        <w:t>ntegral</w:t>
      </w:r>
    </w:p>
    <w:p w14:paraId="6AC1927F" w14:textId="0665C444" w:rsidR="00E4290D" w:rsidRPr="00E4290D" w:rsidRDefault="00E4290D" w:rsidP="00E4290D">
      <w:r w:rsidRPr="00E4290D">
        <w:t>La evaluación debe abarcar todos los aspectos relevantes de un RED, incluyendo:</w:t>
      </w:r>
    </w:p>
    <w:p w14:paraId="67910B2F" w14:textId="5C615FC2" w:rsidR="00332DC4" w:rsidRDefault="00332DC4" w:rsidP="00332DC4">
      <w:pPr>
        <w:ind w:firstLine="0"/>
        <w:rPr>
          <w:b/>
          <w:i/>
        </w:rPr>
      </w:pPr>
      <w:r>
        <w:rPr>
          <w:b/>
          <w:i/>
        </w:rPr>
        <w:t>Calidad del C</w:t>
      </w:r>
      <w:r w:rsidRPr="00332DC4">
        <w:rPr>
          <w:b/>
          <w:i/>
        </w:rPr>
        <w:t>ontenido</w:t>
      </w:r>
      <w:r w:rsidR="00E4290D" w:rsidRPr="00332DC4">
        <w:rPr>
          <w:b/>
          <w:i/>
        </w:rPr>
        <w:t xml:space="preserve"> </w:t>
      </w:r>
    </w:p>
    <w:p w14:paraId="1F1E03E1" w14:textId="4267070E" w:rsidR="00E4290D" w:rsidRPr="00E4290D" w:rsidRDefault="00E4290D" w:rsidP="00332DC4">
      <w:r w:rsidRPr="00E4290D">
        <w:t>Precisión, actualidad, relevancia y coherencia con los objetivos de aprendizaje.</w:t>
      </w:r>
    </w:p>
    <w:p w14:paraId="120A3319" w14:textId="77777777" w:rsidR="00332DC4" w:rsidRDefault="00332DC4" w:rsidP="00332DC4">
      <w:pPr>
        <w:ind w:firstLine="0"/>
        <w:rPr>
          <w:b/>
          <w:i/>
        </w:rPr>
      </w:pPr>
      <w:r>
        <w:rPr>
          <w:b/>
          <w:i/>
        </w:rPr>
        <w:t>Diseño y Presentación</w:t>
      </w:r>
    </w:p>
    <w:p w14:paraId="5D879E3C" w14:textId="2157419D" w:rsidR="00E4290D" w:rsidRPr="00E4290D" w:rsidRDefault="00E4290D" w:rsidP="00332DC4">
      <w:r w:rsidRPr="00E4290D">
        <w:t>Atractivo, facilidad de uso y organización clara de la información.</w:t>
      </w:r>
    </w:p>
    <w:p w14:paraId="287FE5A6" w14:textId="17EDFB96" w:rsidR="00332DC4" w:rsidRDefault="00332DC4" w:rsidP="00332DC4">
      <w:pPr>
        <w:ind w:firstLine="0"/>
      </w:pPr>
      <w:r>
        <w:rPr>
          <w:b/>
          <w:i/>
        </w:rPr>
        <w:t>Interactividad y Usabilidad</w:t>
      </w:r>
    </w:p>
    <w:p w14:paraId="36CE5949" w14:textId="1FD958A0" w:rsidR="00E4290D" w:rsidRPr="00E4290D" w:rsidRDefault="00E4290D" w:rsidP="00332DC4">
      <w:r w:rsidRPr="00E4290D">
        <w:t>Posibilidades de interacción con el usuario y facilidad de uso para estudiantes con diferentes habilidades.</w:t>
      </w:r>
    </w:p>
    <w:p w14:paraId="710763C8" w14:textId="77777777" w:rsidR="00332DC4" w:rsidRDefault="00332DC4" w:rsidP="00332DC4">
      <w:pPr>
        <w:ind w:firstLine="0"/>
      </w:pPr>
      <w:r>
        <w:rPr>
          <w:b/>
          <w:i/>
        </w:rPr>
        <w:t>Eficacia P</w:t>
      </w:r>
      <w:r w:rsidRPr="00332DC4">
        <w:rPr>
          <w:b/>
          <w:i/>
        </w:rPr>
        <w:t>edagógica</w:t>
      </w:r>
      <w:r w:rsidR="00E4290D" w:rsidRPr="00E4290D">
        <w:t xml:space="preserve"> </w:t>
      </w:r>
    </w:p>
    <w:p w14:paraId="2544182B" w14:textId="438BDF73" w:rsidR="00E4290D" w:rsidRPr="00E4290D" w:rsidRDefault="00E4290D" w:rsidP="00332DC4">
      <w:r w:rsidRPr="00E4290D">
        <w:t>Capacidad para promover el aprendizaje de los estudiantes y el logro de objetivos educativos.</w:t>
      </w:r>
    </w:p>
    <w:p w14:paraId="70FC677F" w14:textId="77777777" w:rsidR="00332DC4" w:rsidRDefault="00332DC4" w:rsidP="00332DC4">
      <w:pPr>
        <w:ind w:firstLine="0"/>
        <w:rPr>
          <w:b/>
          <w:i/>
        </w:rPr>
      </w:pPr>
      <w:r w:rsidRPr="00332DC4">
        <w:rPr>
          <w:b/>
          <w:i/>
        </w:rPr>
        <w:t>Accesibilidad</w:t>
      </w:r>
      <w:r w:rsidR="00E4290D" w:rsidRPr="00332DC4">
        <w:rPr>
          <w:b/>
          <w:i/>
        </w:rPr>
        <w:t xml:space="preserve"> </w:t>
      </w:r>
    </w:p>
    <w:p w14:paraId="405FEA82" w14:textId="1E1B572B" w:rsidR="00E4290D" w:rsidRPr="00E4290D" w:rsidRDefault="00E4290D" w:rsidP="00332DC4">
      <w:r w:rsidRPr="00E4290D">
        <w:t>Adaptabilidad a las necesidades de estudiantes con diferentes discapacidades o estilos de aprendizaje.</w:t>
      </w:r>
    </w:p>
    <w:p w14:paraId="017A40B1" w14:textId="77777777" w:rsidR="00332DC4" w:rsidRDefault="00E4290D" w:rsidP="00332DC4">
      <w:pPr>
        <w:ind w:firstLine="0"/>
      </w:pPr>
      <w:r w:rsidRPr="00332DC4">
        <w:rPr>
          <w:b/>
          <w:i/>
        </w:rPr>
        <w:t>Re</w:t>
      </w:r>
      <w:r w:rsidR="00332DC4" w:rsidRPr="00332DC4">
        <w:rPr>
          <w:b/>
          <w:i/>
        </w:rPr>
        <w:t>usabilidad</w:t>
      </w:r>
    </w:p>
    <w:p w14:paraId="3537A4EF" w14:textId="7350ADA8" w:rsidR="00E4290D" w:rsidRPr="00E4290D" w:rsidRDefault="00E4290D" w:rsidP="00332DC4">
      <w:r w:rsidRPr="00E4290D">
        <w:t>Posibilidad de ser adaptado y utilizado en diferentes contextos educativos.</w:t>
      </w:r>
    </w:p>
    <w:p w14:paraId="6AA37628" w14:textId="40BB3936" w:rsidR="00E4290D" w:rsidRPr="00332DC4" w:rsidRDefault="00332DC4" w:rsidP="00332DC4">
      <w:pPr>
        <w:ind w:firstLine="0"/>
        <w:rPr>
          <w:b/>
        </w:rPr>
      </w:pPr>
      <w:r w:rsidRPr="00332DC4">
        <w:rPr>
          <w:b/>
        </w:rPr>
        <w:t>Contextualización</w:t>
      </w:r>
    </w:p>
    <w:p w14:paraId="1BF8C968" w14:textId="451AD7BD" w:rsidR="00E4290D" w:rsidRPr="00E4290D" w:rsidRDefault="00E4290D" w:rsidP="00E4290D">
      <w:r w:rsidRPr="00E4290D">
        <w:t>La evaluación debe considerar el contexto educativo específico en el que se utiliza el RED, tomando en cuenta:</w:t>
      </w:r>
    </w:p>
    <w:p w14:paraId="11ABC58C" w14:textId="77777777" w:rsidR="00332DC4" w:rsidRDefault="00332DC4" w:rsidP="00332DC4">
      <w:pPr>
        <w:ind w:firstLine="0"/>
      </w:pPr>
      <w:r w:rsidRPr="00332DC4">
        <w:rPr>
          <w:b/>
          <w:i/>
        </w:rPr>
        <w:t>Asignatura</w:t>
      </w:r>
      <w:r w:rsidR="00E4290D" w:rsidRPr="00E4290D">
        <w:t xml:space="preserve"> </w:t>
      </w:r>
    </w:p>
    <w:p w14:paraId="32534B56" w14:textId="05C63A2B" w:rsidR="00E4290D" w:rsidRPr="00E4290D" w:rsidRDefault="00E4290D" w:rsidP="00332DC4">
      <w:pPr>
        <w:ind w:firstLine="0"/>
      </w:pPr>
      <w:r w:rsidRPr="00E4290D">
        <w:lastRenderedPageBreak/>
        <w:t>Temática y objetivos de aprendizaje específicos de la materia.</w:t>
      </w:r>
    </w:p>
    <w:p w14:paraId="0101B708" w14:textId="77777777" w:rsidR="00332DC4" w:rsidRDefault="00332DC4" w:rsidP="00332DC4">
      <w:pPr>
        <w:ind w:firstLine="0"/>
      </w:pPr>
      <w:r>
        <w:rPr>
          <w:b/>
        </w:rPr>
        <w:t>Nivel E</w:t>
      </w:r>
      <w:r w:rsidRPr="00332DC4">
        <w:rPr>
          <w:b/>
        </w:rPr>
        <w:t>ducativo</w:t>
      </w:r>
      <w:r w:rsidR="00E4290D" w:rsidRPr="00E4290D">
        <w:t xml:space="preserve"> </w:t>
      </w:r>
    </w:p>
    <w:p w14:paraId="407DF0B1" w14:textId="39D75DB6" w:rsidR="00E4290D" w:rsidRPr="00E4290D" w:rsidRDefault="00E4290D" w:rsidP="00332DC4">
      <w:r w:rsidRPr="00E4290D">
        <w:t>Características y necesidades de los estudiantes según su edad y nivel de desarrollo.</w:t>
      </w:r>
    </w:p>
    <w:p w14:paraId="680FFA93" w14:textId="5EBE1ED6" w:rsidR="00332DC4" w:rsidRPr="00332DC4" w:rsidRDefault="00E4290D" w:rsidP="00332DC4">
      <w:pPr>
        <w:ind w:firstLine="0"/>
        <w:rPr>
          <w:b/>
          <w:i/>
        </w:rPr>
      </w:pPr>
      <w:r w:rsidRPr="00332DC4">
        <w:rPr>
          <w:b/>
          <w:i/>
        </w:rPr>
        <w:t>Caract</w:t>
      </w:r>
      <w:r w:rsidR="00332DC4" w:rsidRPr="00332DC4">
        <w:rPr>
          <w:b/>
          <w:i/>
        </w:rPr>
        <w:t xml:space="preserve">erísticas de los </w:t>
      </w:r>
      <w:r w:rsidR="00332DC4">
        <w:rPr>
          <w:b/>
          <w:i/>
        </w:rPr>
        <w:t>E</w:t>
      </w:r>
      <w:r w:rsidR="00332DC4" w:rsidRPr="00332DC4">
        <w:rPr>
          <w:b/>
          <w:i/>
        </w:rPr>
        <w:t>studiantes</w:t>
      </w:r>
    </w:p>
    <w:p w14:paraId="3A8796F5" w14:textId="480CB5CA" w:rsidR="00E4290D" w:rsidRPr="00E4290D" w:rsidRDefault="00E4290D" w:rsidP="00332DC4">
      <w:r w:rsidRPr="00E4290D">
        <w:t>Estilos de aprendizaje, habilidades y conocimientos previos.</w:t>
      </w:r>
    </w:p>
    <w:p w14:paraId="0428538C" w14:textId="77777777" w:rsidR="00332DC4" w:rsidRDefault="00332DC4" w:rsidP="00332DC4">
      <w:pPr>
        <w:ind w:firstLine="0"/>
      </w:pPr>
      <w:r w:rsidRPr="00332DC4">
        <w:rPr>
          <w:b/>
          <w:i/>
        </w:rPr>
        <w:t>Necesidades del Docente</w:t>
      </w:r>
      <w:r w:rsidR="00E4290D" w:rsidRPr="00E4290D">
        <w:t xml:space="preserve"> </w:t>
      </w:r>
    </w:p>
    <w:p w14:paraId="5192F130" w14:textId="1A19D21E" w:rsidR="00E4290D" w:rsidRPr="00E4290D" w:rsidRDefault="00E4290D" w:rsidP="00332DC4">
      <w:r w:rsidRPr="00E4290D">
        <w:t>Objetivos pedagógicos específicos y estrategias de enseñanza.</w:t>
      </w:r>
    </w:p>
    <w:p w14:paraId="45AC06AB" w14:textId="576A1DB6" w:rsidR="00E4290D" w:rsidRPr="00332DC4" w:rsidRDefault="00332DC4" w:rsidP="00332DC4">
      <w:pPr>
        <w:ind w:firstLine="0"/>
        <w:rPr>
          <w:b/>
        </w:rPr>
      </w:pPr>
      <w:r w:rsidRPr="00332DC4">
        <w:rPr>
          <w:b/>
        </w:rPr>
        <w:t>Practicidad</w:t>
      </w:r>
    </w:p>
    <w:p w14:paraId="73889ED1" w14:textId="5983DA81" w:rsidR="00E4290D" w:rsidRPr="00E4290D" w:rsidRDefault="00E4290D" w:rsidP="00E4290D">
      <w:r w:rsidRPr="00E4290D">
        <w:t>El modelo de evaluación debe ser fácil de usar y accesible para los docentes, incluyendo:</w:t>
      </w:r>
    </w:p>
    <w:p w14:paraId="47D6D14D" w14:textId="3ECFD4D4" w:rsidR="00332DC4" w:rsidRDefault="00332DC4" w:rsidP="00332DC4">
      <w:pPr>
        <w:ind w:firstLine="0"/>
      </w:pPr>
      <w:r w:rsidRPr="00332DC4">
        <w:rPr>
          <w:b/>
          <w:i/>
        </w:rPr>
        <w:t>Instrumento de Evaluación</w:t>
      </w:r>
      <w:r w:rsidR="00E4290D" w:rsidRPr="00E4290D">
        <w:t xml:space="preserve"> </w:t>
      </w:r>
    </w:p>
    <w:p w14:paraId="5B41A9D1" w14:textId="1728547C" w:rsidR="00E4290D" w:rsidRPr="00E4290D" w:rsidRDefault="00E4290D" w:rsidP="00E4290D">
      <w:r w:rsidRPr="00E4290D">
        <w:t>Claro, conciso y fácil de completar, con guías y ejemplos para su aplicación.</w:t>
      </w:r>
    </w:p>
    <w:p w14:paraId="6ACDCAC9" w14:textId="77777777" w:rsidR="00332DC4" w:rsidRDefault="00332DC4" w:rsidP="00332DC4">
      <w:pPr>
        <w:ind w:firstLine="0"/>
      </w:pPr>
      <w:r>
        <w:rPr>
          <w:b/>
          <w:i/>
        </w:rPr>
        <w:t>Proceso de E</w:t>
      </w:r>
      <w:r w:rsidRPr="00332DC4">
        <w:rPr>
          <w:b/>
          <w:i/>
        </w:rPr>
        <w:t>valuación</w:t>
      </w:r>
      <w:r w:rsidR="00E4290D" w:rsidRPr="00E4290D">
        <w:t xml:space="preserve"> </w:t>
      </w:r>
    </w:p>
    <w:p w14:paraId="011C945E" w14:textId="73E96A37" w:rsidR="00E4290D" w:rsidRPr="00E4290D" w:rsidRDefault="00E4290D" w:rsidP="00332DC4">
      <w:r w:rsidRPr="00E4290D">
        <w:t>Sencillo y adaptable al tiempo disponible de los docentes.</w:t>
      </w:r>
    </w:p>
    <w:p w14:paraId="5F88BC8E" w14:textId="77777777" w:rsidR="00332DC4" w:rsidRPr="00332DC4" w:rsidRDefault="00332DC4" w:rsidP="00332DC4">
      <w:pPr>
        <w:ind w:firstLine="0"/>
        <w:rPr>
          <w:b/>
          <w:i/>
        </w:rPr>
      </w:pPr>
      <w:r w:rsidRPr="00332DC4">
        <w:rPr>
          <w:b/>
          <w:i/>
        </w:rPr>
        <w:t>Recursos de Apoyo</w:t>
      </w:r>
      <w:r w:rsidR="00E4290D" w:rsidRPr="00332DC4">
        <w:rPr>
          <w:b/>
          <w:i/>
        </w:rPr>
        <w:t xml:space="preserve"> </w:t>
      </w:r>
    </w:p>
    <w:p w14:paraId="543D01CE" w14:textId="62F8AB28" w:rsidR="00332DC4" w:rsidRDefault="00E4290D" w:rsidP="00332DC4">
      <w:r w:rsidRPr="00E4290D">
        <w:t>Guías, tutoriales y materiales de capacitación para facilitar la comp</w:t>
      </w:r>
      <w:r w:rsidR="00332DC4">
        <w:t>rensión y aplicación del modelo.</w:t>
      </w:r>
    </w:p>
    <w:p w14:paraId="2BF76738" w14:textId="77777777" w:rsidR="00332DC4" w:rsidRDefault="00332DC4" w:rsidP="00332DC4">
      <w:pPr>
        <w:ind w:firstLine="0"/>
        <w:rPr>
          <w:b/>
        </w:rPr>
      </w:pPr>
      <w:r w:rsidRPr="00332DC4">
        <w:rPr>
          <w:b/>
        </w:rPr>
        <w:t>Enfoq</w:t>
      </w:r>
      <w:r>
        <w:rPr>
          <w:b/>
        </w:rPr>
        <w:t>ue en el A</w:t>
      </w:r>
      <w:r w:rsidRPr="00332DC4">
        <w:rPr>
          <w:b/>
        </w:rPr>
        <w:t>prendizaje</w:t>
      </w:r>
    </w:p>
    <w:p w14:paraId="0397BF3E" w14:textId="4D3FA5BC" w:rsidR="00E4290D" w:rsidRPr="00E4290D" w:rsidRDefault="00E4290D" w:rsidP="00332DC4">
      <w:r w:rsidRPr="00E4290D">
        <w:t>La evaluación debe centrarse en el impacto del RED en el aprendizaje de los estudiantes, considerando:</w:t>
      </w:r>
    </w:p>
    <w:p w14:paraId="03CE2172" w14:textId="77777777" w:rsidR="00332DC4" w:rsidRDefault="00E4290D" w:rsidP="00332DC4">
      <w:pPr>
        <w:ind w:firstLine="0"/>
        <w:rPr>
          <w:b/>
          <w:i/>
        </w:rPr>
      </w:pPr>
      <w:r w:rsidRPr="00332DC4">
        <w:rPr>
          <w:b/>
          <w:i/>
        </w:rPr>
        <w:t>Logr</w:t>
      </w:r>
      <w:r w:rsidR="00332DC4">
        <w:rPr>
          <w:b/>
          <w:i/>
        </w:rPr>
        <w:t>o de Objetivos de A</w:t>
      </w:r>
      <w:r w:rsidR="00332DC4" w:rsidRPr="00332DC4">
        <w:rPr>
          <w:b/>
          <w:i/>
        </w:rPr>
        <w:t>prendizaje</w:t>
      </w:r>
    </w:p>
    <w:p w14:paraId="6F9061D2" w14:textId="15E5B7CE" w:rsidR="00E4290D" w:rsidRPr="00E4290D" w:rsidRDefault="00E4290D" w:rsidP="00332DC4">
      <w:r w:rsidRPr="00E4290D">
        <w:t xml:space="preserve"> Evidencias de que el RED contribuye al desarrollo de las habilidades y conocimientos previstos.</w:t>
      </w:r>
    </w:p>
    <w:p w14:paraId="252552EF" w14:textId="77777777" w:rsidR="00332DC4" w:rsidRPr="00332DC4" w:rsidRDefault="00332DC4" w:rsidP="00332DC4">
      <w:pPr>
        <w:ind w:firstLine="0"/>
        <w:rPr>
          <w:b/>
          <w:i/>
        </w:rPr>
      </w:pPr>
      <w:r w:rsidRPr="00332DC4">
        <w:rPr>
          <w:b/>
          <w:i/>
        </w:rPr>
        <w:t>Motivación</w:t>
      </w:r>
    </w:p>
    <w:p w14:paraId="282DBAE1" w14:textId="77777777" w:rsidR="00332DC4" w:rsidRDefault="00E4290D" w:rsidP="00332DC4">
      <w:r w:rsidRPr="00E4290D">
        <w:t>Nivel de interés y participación de los estudiantes en el uso del RED.</w:t>
      </w:r>
    </w:p>
    <w:p w14:paraId="741E0C5D" w14:textId="3FA35F6B" w:rsidR="00332DC4" w:rsidRDefault="00E4290D" w:rsidP="00332DC4">
      <w:pPr>
        <w:ind w:firstLine="0"/>
        <w:rPr>
          <w:b/>
          <w:i/>
        </w:rPr>
      </w:pPr>
      <w:r w:rsidRPr="00332DC4">
        <w:rPr>
          <w:b/>
          <w:i/>
        </w:rPr>
        <w:t>De</w:t>
      </w:r>
      <w:r w:rsidR="00332DC4">
        <w:rPr>
          <w:b/>
          <w:i/>
        </w:rPr>
        <w:t>sarrollo de C</w:t>
      </w:r>
      <w:r w:rsidR="00332DC4" w:rsidRPr="00332DC4">
        <w:rPr>
          <w:b/>
          <w:i/>
        </w:rPr>
        <w:t>ompetencias</w:t>
      </w:r>
    </w:p>
    <w:p w14:paraId="21D442C0" w14:textId="3FCD43BF" w:rsidR="00E4290D" w:rsidRPr="00E4290D" w:rsidRDefault="00E4290D" w:rsidP="00332DC4">
      <w:r w:rsidRPr="00E4290D">
        <w:lastRenderedPageBreak/>
        <w:t xml:space="preserve"> Fortalecimiento de habilidades transversales como pensamiento crítico, resolución de problemas y trabajo en equipo.</w:t>
      </w:r>
    </w:p>
    <w:p w14:paraId="1F95F572" w14:textId="5F0D0B48" w:rsidR="00C0052D" w:rsidRDefault="00C0052D" w:rsidP="00C0052D">
      <w:pPr>
        <w:ind w:firstLine="0"/>
      </w:pPr>
      <w:r>
        <w:rPr>
          <w:b/>
          <w:i/>
        </w:rPr>
        <w:t>Percepción de los E</w:t>
      </w:r>
      <w:r w:rsidRPr="00C0052D">
        <w:rPr>
          <w:b/>
          <w:i/>
        </w:rPr>
        <w:t>studiantes</w:t>
      </w:r>
      <w:r w:rsidR="00E4290D" w:rsidRPr="00E4290D">
        <w:t xml:space="preserve"> </w:t>
      </w:r>
    </w:p>
    <w:p w14:paraId="5151ECFF" w14:textId="77777777" w:rsidR="00C0052D" w:rsidRDefault="00E4290D" w:rsidP="00C0052D">
      <w:r w:rsidRPr="00E4290D">
        <w:t>Opinión y valoración de los estudiantes sobre la utilidad y efectividad del RED.</w:t>
      </w:r>
    </w:p>
    <w:p w14:paraId="15419A51" w14:textId="0EFF604D" w:rsidR="00E4290D" w:rsidRPr="00C0052D" w:rsidRDefault="00E4290D" w:rsidP="00C0052D">
      <w:pPr>
        <w:ind w:firstLine="0"/>
        <w:rPr>
          <w:b/>
        </w:rPr>
      </w:pPr>
      <w:r w:rsidRPr="00C0052D">
        <w:rPr>
          <w:b/>
        </w:rPr>
        <w:t>Alineac</w:t>
      </w:r>
      <w:r w:rsidR="00C0052D">
        <w:rPr>
          <w:b/>
        </w:rPr>
        <w:t>ión con Estándares E</w:t>
      </w:r>
      <w:r w:rsidR="00C0052D" w:rsidRPr="00C0052D">
        <w:rPr>
          <w:b/>
        </w:rPr>
        <w:t>ducativos</w:t>
      </w:r>
    </w:p>
    <w:p w14:paraId="29C2655B" w14:textId="715D8438" w:rsidR="00E4290D" w:rsidRPr="00E4290D" w:rsidRDefault="00E4290D" w:rsidP="00E4290D">
      <w:r w:rsidRPr="00E4290D">
        <w:t>La evaluación debe considerar los estándares y currículos vigentes, asegurando que los RED utilizados se alinean con los objetivos de aprendizaje establecidos.</w:t>
      </w:r>
    </w:p>
    <w:p w14:paraId="4A4B86A3" w14:textId="77777777" w:rsidR="00C0052D" w:rsidRDefault="00C0052D" w:rsidP="00C0052D">
      <w:pPr>
        <w:ind w:firstLine="0"/>
        <w:rPr>
          <w:b/>
        </w:rPr>
      </w:pPr>
      <w:r>
        <w:rPr>
          <w:b/>
        </w:rPr>
        <w:t>Actualización C</w:t>
      </w:r>
      <w:r w:rsidR="00E4290D" w:rsidRPr="00C0052D">
        <w:rPr>
          <w:b/>
        </w:rPr>
        <w:t>on</w:t>
      </w:r>
      <w:r w:rsidRPr="00C0052D">
        <w:rPr>
          <w:b/>
        </w:rPr>
        <w:t>stante</w:t>
      </w:r>
    </w:p>
    <w:p w14:paraId="6351EA18" w14:textId="77777777" w:rsidR="003D3F76" w:rsidRDefault="00E4290D" w:rsidP="003D3F76">
      <w:r w:rsidRPr="00E4290D">
        <w:t>El modelo de evaluación debe ser revisado y actualizado periódicamente para reflejar los avances tecnológicos, las nuevas tendencias educativas y las necesidades cambiantes de los estudiantes.</w:t>
      </w:r>
    </w:p>
    <w:p w14:paraId="499F2F83" w14:textId="433F6E33" w:rsidR="00E4290D" w:rsidRPr="003D3F76" w:rsidRDefault="003D3F76" w:rsidP="003D3F76">
      <w:pPr>
        <w:ind w:firstLine="0"/>
        <w:rPr>
          <w:b/>
        </w:rPr>
      </w:pPr>
      <w:r>
        <w:rPr>
          <w:b/>
        </w:rPr>
        <w:t>Validación y C</w:t>
      </w:r>
      <w:r w:rsidRPr="003D3F76">
        <w:rPr>
          <w:b/>
        </w:rPr>
        <w:t>onfiabilidad</w:t>
      </w:r>
    </w:p>
    <w:p w14:paraId="2E2B3FF8" w14:textId="09F92470" w:rsidR="00E4290D" w:rsidRPr="00E4290D" w:rsidRDefault="00E4290D" w:rsidP="00E4290D">
      <w:r w:rsidRPr="00E4290D">
        <w:t>El modelo de evaluación debe ser validado y probado para garantizar su confiabilidad y precisión en la evaluación de RED.</w:t>
      </w:r>
    </w:p>
    <w:p w14:paraId="0000007B" w14:textId="13BA2DAC" w:rsidR="00C80C67" w:rsidRDefault="00E4290D">
      <w:r w:rsidRPr="00E4290D">
        <w:t>La integración de estos conceptos en el rediseño del modelo de evaluación de RED permitirá construir una herramienta robusta y útil para los docentes, contribuyendo a la mejora continua de la calidad educativa en la era digital.</w:t>
      </w:r>
    </w:p>
    <w:p w14:paraId="0000007C" w14:textId="36B774E1" w:rsidR="00C80C67" w:rsidRDefault="00353E5D" w:rsidP="00567667">
      <w:pPr>
        <w:pStyle w:val="Ttulo1"/>
        <w:ind w:left="708" w:hanging="708"/>
      </w:pPr>
      <w:bookmarkStart w:id="9" w:name="_heading=h.2s8eyo1" w:colFirst="0" w:colLast="0"/>
      <w:bookmarkEnd w:id="9"/>
      <w:r>
        <w:t>Metodol</w:t>
      </w:r>
      <w:r w:rsidR="00567667">
        <w:t>ogía</w:t>
      </w:r>
    </w:p>
    <w:p w14:paraId="32ECE1CE" w14:textId="77777777" w:rsidR="003E3992" w:rsidRPr="003E3992" w:rsidRDefault="003E3992" w:rsidP="003E3992">
      <w:bookmarkStart w:id="10" w:name="_heading=h.17dp8vu" w:colFirst="0" w:colLast="0"/>
      <w:bookmarkEnd w:id="10"/>
      <w:r w:rsidRPr="003E3992">
        <w:t>La metodología para el rediseño del modelo de evaluación de Recursos Educativos Digitales (RED) se basa en un enfoque sistemático que incorpora elementos clave de evaluación, pero con ajustes específicos para mejorar la efectividad y la integralidad de la evaluación de los RED. A continuación, se detallan los aspectos de la metodología:</w:t>
      </w:r>
    </w:p>
    <w:p w14:paraId="4335EABE" w14:textId="77777777" w:rsidR="003E3992" w:rsidRDefault="003E3992" w:rsidP="003E3992">
      <w:pPr>
        <w:ind w:firstLine="0"/>
      </w:pPr>
      <w:r w:rsidRPr="003E3992">
        <w:rPr>
          <w:b/>
        </w:rPr>
        <w:t>An</w:t>
      </w:r>
      <w:r>
        <w:rPr>
          <w:b/>
        </w:rPr>
        <w:t>álisis de N</w:t>
      </w:r>
      <w:r w:rsidRPr="003E3992">
        <w:rPr>
          <w:b/>
        </w:rPr>
        <w:t>ecesidades</w:t>
      </w:r>
      <w:r w:rsidRPr="003E3992">
        <w:t xml:space="preserve"> </w:t>
      </w:r>
    </w:p>
    <w:p w14:paraId="31F13C5C" w14:textId="067B55FD" w:rsidR="003E3992" w:rsidRPr="003E3992" w:rsidRDefault="003E3992" w:rsidP="003E3992">
      <w:r w:rsidRPr="003E3992">
        <w:t>Se llevará a cabo una revisión exhaustiva de los objetivos educativos, las competencias y los temas de aprendizaje relevantes para identificar las necesidades específicas de evaluación en el contexto educativo.</w:t>
      </w:r>
    </w:p>
    <w:p w14:paraId="427C1275" w14:textId="77777777" w:rsidR="003E3992" w:rsidRDefault="003E3992" w:rsidP="003E3992">
      <w:pPr>
        <w:ind w:firstLine="0"/>
        <w:rPr>
          <w:b/>
        </w:rPr>
      </w:pPr>
      <w:r w:rsidRPr="003E3992">
        <w:rPr>
          <w:b/>
        </w:rPr>
        <w:lastRenderedPageBreak/>
        <w:t>Revisi</w:t>
      </w:r>
      <w:r>
        <w:rPr>
          <w:b/>
        </w:rPr>
        <w:t>ón de Criterios de E</w:t>
      </w:r>
      <w:r w:rsidRPr="003E3992">
        <w:rPr>
          <w:b/>
        </w:rPr>
        <w:t>valuación</w:t>
      </w:r>
    </w:p>
    <w:p w14:paraId="4CE060A6" w14:textId="653E8240" w:rsidR="003E3992" w:rsidRPr="003E3992" w:rsidRDefault="003E3992" w:rsidP="003E3992">
      <w:r w:rsidRPr="003E3992">
        <w:t>Se actualizarán y ajustarán los criterios de evaluación existentes, incorporando elementos clave como la calidad del contenido educativo, la usabilidad, la relevancia pedagógica y la adaptabilidad de los RED.</w:t>
      </w:r>
    </w:p>
    <w:p w14:paraId="489CFD64" w14:textId="440BC9E9" w:rsidR="003E3992" w:rsidRPr="003E3992" w:rsidRDefault="003E3992" w:rsidP="003E3992">
      <w:pPr>
        <w:ind w:firstLine="0"/>
        <w:rPr>
          <w:b/>
        </w:rPr>
      </w:pPr>
      <w:r w:rsidRPr="003E3992">
        <w:rPr>
          <w:b/>
        </w:rPr>
        <w:t xml:space="preserve">Selección </w:t>
      </w:r>
      <w:r>
        <w:rPr>
          <w:b/>
        </w:rPr>
        <w:t>de Instrumentos de E</w:t>
      </w:r>
      <w:r w:rsidRPr="003E3992">
        <w:rPr>
          <w:b/>
        </w:rPr>
        <w:t>valuación</w:t>
      </w:r>
    </w:p>
    <w:p w14:paraId="36CFB3B2" w14:textId="134DBC39" w:rsidR="003E3992" w:rsidRPr="003E3992" w:rsidRDefault="003E3992" w:rsidP="003E3992">
      <w:r w:rsidRPr="003E3992">
        <w:t>Se diseñarán o adaptarán instrumentos de evaluación adecuados para medir los criterios identificados. Estos instrumentos pueden incluir cuestionarios, listas de verificación, rúbricas y escalas de valoración, entre otros.</w:t>
      </w:r>
    </w:p>
    <w:p w14:paraId="158B9723" w14:textId="147A03E9" w:rsidR="003E3992" w:rsidRPr="003E3992" w:rsidRDefault="003E3992" w:rsidP="003E3992">
      <w:pPr>
        <w:ind w:firstLine="0"/>
        <w:rPr>
          <w:b/>
        </w:rPr>
      </w:pPr>
      <w:r>
        <w:rPr>
          <w:b/>
        </w:rPr>
        <w:t>Recopilación de D</w:t>
      </w:r>
      <w:r w:rsidRPr="003E3992">
        <w:rPr>
          <w:b/>
        </w:rPr>
        <w:t>atos</w:t>
      </w:r>
    </w:p>
    <w:p w14:paraId="592D95BE" w14:textId="2731C8B2" w:rsidR="003E3992" w:rsidRPr="003E3992" w:rsidRDefault="003E3992" w:rsidP="003E3992">
      <w:r w:rsidRPr="003E3992">
        <w:t>Se llevará a cabo la recopilación de datos utilizando los instrumentos de evaluación seleccionados. Esto puede implicar la administración de cuestionarios a docentes y estudiantes, la observación de clases, la revisión de portafolios digitales y el análisis de datos de uso de los RED.</w:t>
      </w:r>
    </w:p>
    <w:p w14:paraId="44D6914F" w14:textId="77777777" w:rsidR="003E3992" w:rsidRPr="003E3992" w:rsidRDefault="003E3992" w:rsidP="003E3992"/>
    <w:p w14:paraId="054E2028" w14:textId="77777777" w:rsidR="003E3992" w:rsidRPr="003E3992" w:rsidRDefault="003E3992" w:rsidP="003E3992">
      <w:pPr>
        <w:ind w:firstLine="0"/>
        <w:rPr>
          <w:b/>
        </w:rPr>
      </w:pPr>
      <w:r w:rsidRPr="003E3992">
        <w:rPr>
          <w:b/>
        </w:rPr>
        <w:t>Análisis de Datos</w:t>
      </w:r>
      <w:r w:rsidRPr="003E3992">
        <w:rPr>
          <w:b/>
        </w:rPr>
        <w:t xml:space="preserve"> </w:t>
      </w:r>
    </w:p>
    <w:p w14:paraId="76916421" w14:textId="2134517C" w:rsidR="003E3992" w:rsidRPr="003E3992" w:rsidRDefault="003E3992" w:rsidP="003E3992">
      <w:r w:rsidRPr="003E3992">
        <w:t>Se analizarán los datos recopilados para identificar patrones, tendencias y áreas de mejora en el uso y la efectividad de los RED. Se emplearán técnicas estadísticas y análisis cualitativos para obtener una comprensión profunda de los resultados.</w:t>
      </w:r>
    </w:p>
    <w:p w14:paraId="67EA4DA0" w14:textId="57390679" w:rsidR="003E3992" w:rsidRPr="003E3992" w:rsidRDefault="003E3992" w:rsidP="003E3992">
      <w:pPr>
        <w:ind w:firstLine="0"/>
        <w:rPr>
          <w:b/>
        </w:rPr>
      </w:pPr>
      <w:r>
        <w:rPr>
          <w:b/>
        </w:rPr>
        <w:t>Informe de E</w:t>
      </w:r>
      <w:r w:rsidRPr="003E3992">
        <w:rPr>
          <w:b/>
        </w:rPr>
        <w:t>valuación</w:t>
      </w:r>
    </w:p>
    <w:p w14:paraId="6B1730E1" w14:textId="41BA3004" w:rsidR="003E3992" w:rsidRPr="003E3992" w:rsidRDefault="003E3992" w:rsidP="003E3992">
      <w:r w:rsidRPr="003E3992">
        <w:t>Se elaborará un informe de evaluación que presente los hallazgos, las conclusiones y las recomendaciones derivadas del análisis de datos. Este informe proporcionará orientación para mejorar la selección, el diseño y el uso de los RED en el contexto educativo.</w:t>
      </w:r>
    </w:p>
    <w:p w14:paraId="796DAEF0" w14:textId="77777777" w:rsidR="003E3992" w:rsidRDefault="003E3992" w:rsidP="003E3992">
      <w:pPr>
        <w:ind w:firstLine="0"/>
      </w:pPr>
      <w:r w:rsidRPr="003E3992">
        <w:rPr>
          <w:b/>
        </w:rPr>
        <w:t>Retroali</w:t>
      </w:r>
      <w:r>
        <w:rPr>
          <w:b/>
        </w:rPr>
        <w:t>mentación y Revisión C</w:t>
      </w:r>
      <w:r w:rsidRPr="003E3992">
        <w:rPr>
          <w:b/>
        </w:rPr>
        <w:t>ontinua</w:t>
      </w:r>
      <w:r w:rsidRPr="003E3992">
        <w:t xml:space="preserve"> </w:t>
      </w:r>
    </w:p>
    <w:p w14:paraId="73BB0E9D" w14:textId="7FDD28BE" w:rsidR="003E3992" w:rsidRPr="003E3992" w:rsidRDefault="003E3992" w:rsidP="003E3992">
      <w:r w:rsidRPr="003E3992">
        <w:t xml:space="preserve">Se fomentará un proceso de retroalimentación y revisión </w:t>
      </w:r>
      <w:proofErr w:type="gramStart"/>
      <w:r w:rsidRPr="003E3992">
        <w:t>continua</w:t>
      </w:r>
      <w:proofErr w:type="gramEnd"/>
      <w:r w:rsidRPr="003E3992">
        <w:t xml:space="preserve"> del modelo de evaluación, con el fin de incorporar nuevas evidencias, ajustar los criterios de evaluación según sea necesario y mejorar la efectividad general del proceso de evaluación de los RED.</w:t>
      </w:r>
    </w:p>
    <w:p w14:paraId="00000094" w14:textId="6FC39B0F" w:rsidR="00C80C67" w:rsidRDefault="003E3992">
      <w:r w:rsidRPr="003E3992">
        <w:lastRenderedPageBreak/>
        <w:t>Esta metodología asegura una evaluación integral y efectiva de los Recursos Educativos Digitales, facilitando la toma de decisiones informadas para mejorar el proceso de enseñanza y aprendizaje en el contexto educativo.</w:t>
      </w:r>
      <w:bookmarkStart w:id="11" w:name="_heading=h.3rdcrjn" w:colFirst="0" w:colLast="0"/>
      <w:bookmarkEnd w:id="11"/>
    </w:p>
    <w:p w14:paraId="00000095" w14:textId="3BB38286" w:rsidR="00C80C67" w:rsidRDefault="00353E5D" w:rsidP="00567667">
      <w:pPr>
        <w:pStyle w:val="Ttulo2"/>
        <w:ind w:left="567" w:hanging="567"/>
        <w:jc w:val="center"/>
      </w:pPr>
      <w:bookmarkStart w:id="12" w:name="_heading=h.26in1rg" w:colFirst="0" w:colLast="0"/>
      <w:bookmarkEnd w:id="12"/>
      <w:r>
        <w:t>M</w:t>
      </w:r>
      <w:r w:rsidR="00650979">
        <w:rPr>
          <w:caps w:val="0"/>
        </w:rPr>
        <w:t>étrica o Escala de V</w:t>
      </w:r>
      <w:r w:rsidR="00567667">
        <w:rPr>
          <w:caps w:val="0"/>
        </w:rPr>
        <w:t>aloración</w:t>
      </w:r>
    </w:p>
    <w:p w14:paraId="00000097" w14:textId="57DAE9EC" w:rsidR="00C80C67" w:rsidRDefault="00D93E5C" w:rsidP="00D93E5C">
      <w:r w:rsidRPr="00D93E5C">
        <w:t>El modelo de evaluación de RED propuesto utilizará una escala de valoración numérica de 1 a 4, acompañada de descriptores que especifican el nivel de logro de cada criterio. Esta escala permitirá a los evaluadores realizar una valoración objetiva y precisa de la calidad de los RED.</w:t>
      </w:r>
    </w:p>
    <w:p w14:paraId="044CED5C" w14:textId="79132533" w:rsidR="00D93E5C" w:rsidRDefault="00D93E5C" w:rsidP="00D93E5C">
      <w:r>
        <w:t>A continuación, se presenta la escala de valoración con sus descriptores:</w:t>
      </w:r>
    </w:p>
    <w:tbl>
      <w:tblPr>
        <w:tblStyle w:val="Tablaconcuadrcula"/>
        <w:tblW w:w="0" w:type="auto"/>
        <w:tblLook w:val="04A0" w:firstRow="1" w:lastRow="0" w:firstColumn="1" w:lastColumn="0" w:noHBand="0" w:noVBand="1"/>
      </w:tblPr>
      <w:tblGrid>
        <w:gridCol w:w="2165"/>
        <w:gridCol w:w="2165"/>
      </w:tblGrid>
      <w:tr w:rsidR="00D93E5C" w14:paraId="583A7DA9" w14:textId="77777777" w:rsidTr="00D93E5C">
        <w:trPr>
          <w:trHeight w:val="505"/>
        </w:trPr>
        <w:tc>
          <w:tcPr>
            <w:tcW w:w="2165" w:type="dxa"/>
          </w:tcPr>
          <w:p w14:paraId="38836322" w14:textId="66C68A32" w:rsidR="00D93E5C" w:rsidRPr="00D93E5C" w:rsidRDefault="00D93E5C" w:rsidP="00D93E5C">
            <w:pPr>
              <w:ind w:firstLine="0"/>
              <w:rPr>
                <w:b/>
              </w:rPr>
            </w:pPr>
            <w:r w:rsidRPr="00D93E5C">
              <w:rPr>
                <w:b/>
              </w:rPr>
              <w:t>Valoración</w:t>
            </w:r>
          </w:p>
        </w:tc>
        <w:tc>
          <w:tcPr>
            <w:tcW w:w="2165" w:type="dxa"/>
          </w:tcPr>
          <w:p w14:paraId="237EF2EF" w14:textId="19A6C60E" w:rsidR="00D93E5C" w:rsidRPr="00D93E5C" w:rsidRDefault="00D93E5C" w:rsidP="00D93E5C">
            <w:pPr>
              <w:ind w:firstLine="0"/>
              <w:rPr>
                <w:b/>
              </w:rPr>
            </w:pPr>
            <w:r w:rsidRPr="00D93E5C">
              <w:rPr>
                <w:b/>
              </w:rPr>
              <w:t>Descriptor</w:t>
            </w:r>
          </w:p>
        </w:tc>
      </w:tr>
      <w:tr w:rsidR="00D93E5C" w14:paraId="5F10C4AB" w14:textId="77777777" w:rsidTr="00D93E5C">
        <w:trPr>
          <w:trHeight w:val="519"/>
        </w:trPr>
        <w:tc>
          <w:tcPr>
            <w:tcW w:w="2165" w:type="dxa"/>
          </w:tcPr>
          <w:p w14:paraId="56F39722" w14:textId="7EFC16BC" w:rsidR="00D93E5C" w:rsidRDefault="00D93E5C" w:rsidP="00D93E5C">
            <w:pPr>
              <w:ind w:firstLine="0"/>
            </w:pPr>
            <w:r>
              <w:t>4</w:t>
            </w:r>
          </w:p>
        </w:tc>
        <w:tc>
          <w:tcPr>
            <w:tcW w:w="2165" w:type="dxa"/>
          </w:tcPr>
          <w:p w14:paraId="59F9CBEA" w14:textId="28206B7A" w:rsidR="00D93E5C" w:rsidRDefault="00D93E5C" w:rsidP="00D93E5C">
            <w:pPr>
              <w:ind w:firstLine="0"/>
            </w:pPr>
            <w:r>
              <w:t>Excelente</w:t>
            </w:r>
          </w:p>
        </w:tc>
      </w:tr>
      <w:tr w:rsidR="00D93E5C" w14:paraId="7CC53D6D" w14:textId="77777777" w:rsidTr="00D93E5C">
        <w:trPr>
          <w:trHeight w:val="505"/>
        </w:trPr>
        <w:tc>
          <w:tcPr>
            <w:tcW w:w="2165" w:type="dxa"/>
          </w:tcPr>
          <w:p w14:paraId="2155CD35" w14:textId="7EC7E522" w:rsidR="00D93E5C" w:rsidRDefault="00D93E5C" w:rsidP="00D93E5C">
            <w:pPr>
              <w:ind w:firstLine="0"/>
            </w:pPr>
            <w:r>
              <w:t>3</w:t>
            </w:r>
          </w:p>
        </w:tc>
        <w:tc>
          <w:tcPr>
            <w:tcW w:w="2165" w:type="dxa"/>
          </w:tcPr>
          <w:p w14:paraId="73AE321B" w14:textId="754D4B87" w:rsidR="00D93E5C" w:rsidRDefault="00D93E5C" w:rsidP="00D93E5C">
            <w:pPr>
              <w:ind w:firstLine="0"/>
            </w:pPr>
            <w:r>
              <w:t>Bueno</w:t>
            </w:r>
          </w:p>
        </w:tc>
      </w:tr>
      <w:tr w:rsidR="00D93E5C" w14:paraId="23C55963" w14:textId="77777777" w:rsidTr="00D93E5C">
        <w:trPr>
          <w:trHeight w:val="519"/>
        </w:trPr>
        <w:tc>
          <w:tcPr>
            <w:tcW w:w="2165" w:type="dxa"/>
          </w:tcPr>
          <w:p w14:paraId="35D2761C" w14:textId="31575ED3" w:rsidR="00D93E5C" w:rsidRDefault="00D93E5C" w:rsidP="00D93E5C">
            <w:pPr>
              <w:ind w:firstLine="0"/>
            </w:pPr>
            <w:r>
              <w:t>2</w:t>
            </w:r>
          </w:p>
        </w:tc>
        <w:tc>
          <w:tcPr>
            <w:tcW w:w="2165" w:type="dxa"/>
          </w:tcPr>
          <w:p w14:paraId="6609DF38" w14:textId="117C9683" w:rsidR="00D93E5C" w:rsidRDefault="00D93E5C" w:rsidP="00D93E5C">
            <w:pPr>
              <w:ind w:firstLine="0"/>
            </w:pPr>
            <w:r w:rsidRPr="00D93E5C">
              <w:t>Regular</w:t>
            </w:r>
          </w:p>
        </w:tc>
      </w:tr>
      <w:tr w:rsidR="00D93E5C" w14:paraId="3AFA6B03" w14:textId="77777777" w:rsidTr="00D93E5C">
        <w:trPr>
          <w:trHeight w:val="505"/>
        </w:trPr>
        <w:tc>
          <w:tcPr>
            <w:tcW w:w="2165" w:type="dxa"/>
          </w:tcPr>
          <w:p w14:paraId="6502EFF9" w14:textId="73A6DC5B" w:rsidR="00D93E5C" w:rsidRDefault="00D93E5C" w:rsidP="00D93E5C">
            <w:pPr>
              <w:ind w:firstLine="0"/>
            </w:pPr>
            <w:r>
              <w:t>1</w:t>
            </w:r>
          </w:p>
        </w:tc>
        <w:tc>
          <w:tcPr>
            <w:tcW w:w="2165" w:type="dxa"/>
          </w:tcPr>
          <w:p w14:paraId="3CBD0876" w14:textId="7FA60513" w:rsidR="00D93E5C" w:rsidRDefault="00D93E5C" w:rsidP="00D93E5C">
            <w:pPr>
              <w:ind w:firstLine="0"/>
            </w:pPr>
            <w:r>
              <w:t>Insuficiente</w:t>
            </w:r>
          </w:p>
        </w:tc>
      </w:tr>
    </w:tbl>
    <w:p w14:paraId="4041117E" w14:textId="77777777" w:rsidR="00D93E5C" w:rsidRDefault="00D93E5C" w:rsidP="00D93E5C"/>
    <w:p w14:paraId="0FC5642A" w14:textId="2428F86B" w:rsidR="00D93E5C" w:rsidRPr="00D93E5C" w:rsidRDefault="00D93E5C" w:rsidP="00D93E5C">
      <w:pPr>
        <w:jc w:val="center"/>
        <w:rPr>
          <w:b/>
        </w:rPr>
      </w:pPr>
      <w:r w:rsidRPr="00D93E5C">
        <w:rPr>
          <w:b/>
        </w:rPr>
        <w:t>Justifica</w:t>
      </w:r>
      <w:r>
        <w:rPr>
          <w:b/>
        </w:rPr>
        <w:t>ción de la Escala de V</w:t>
      </w:r>
      <w:r w:rsidRPr="00D93E5C">
        <w:rPr>
          <w:b/>
        </w:rPr>
        <w:t>aloración</w:t>
      </w:r>
    </w:p>
    <w:p w14:paraId="22A0659E" w14:textId="77777777" w:rsidR="00D93E5C" w:rsidRDefault="00D93E5C" w:rsidP="00D93E5C">
      <w:r w:rsidRPr="00D93E5C">
        <w:rPr>
          <w:b/>
        </w:rPr>
        <w:t>Simplicidad:</w:t>
      </w:r>
      <w:r>
        <w:t xml:space="preserve"> La escala de valoración numérica es fácil de comprender y utilizar por parte de los evaluadores.</w:t>
      </w:r>
    </w:p>
    <w:p w14:paraId="7E672760" w14:textId="77777777" w:rsidR="00D93E5C" w:rsidRDefault="00D93E5C" w:rsidP="00D93E5C">
      <w:r w:rsidRPr="00D93E5C">
        <w:rPr>
          <w:b/>
        </w:rPr>
        <w:t>Precisión:</w:t>
      </w:r>
      <w:r>
        <w:t xml:space="preserve"> La escala de valoración, junto con los descriptores, permite realizar una valoración precisa de la calidad de los RED.</w:t>
      </w:r>
    </w:p>
    <w:p w14:paraId="565E8AEE" w14:textId="77777777" w:rsidR="00D93E5C" w:rsidRDefault="00D93E5C" w:rsidP="00D93E5C">
      <w:r w:rsidRPr="00D93E5C">
        <w:rPr>
          <w:b/>
        </w:rPr>
        <w:t>Discriminación:</w:t>
      </w:r>
      <w:r>
        <w:t xml:space="preserve"> La escala de valoración permite diferenciar entre RED de alta, media y baja calidad.</w:t>
      </w:r>
    </w:p>
    <w:p w14:paraId="1F1DA95C" w14:textId="0404AC73" w:rsidR="00D93E5C" w:rsidRDefault="00D93E5C" w:rsidP="00D93E5C">
      <w:r w:rsidRPr="00D93E5C">
        <w:rPr>
          <w:b/>
        </w:rPr>
        <w:t>Utilidad:</w:t>
      </w:r>
      <w:r>
        <w:t xml:space="preserve"> La escala de valoración proporciona información útil para la toma de decisiones sobre la selección, uso y creación de RED.</w:t>
      </w:r>
    </w:p>
    <w:p w14:paraId="75E04AD6" w14:textId="0F458D0A" w:rsidR="008850EE" w:rsidRDefault="008850EE" w:rsidP="008850EE">
      <w:pPr>
        <w:ind w:firstLine="0"/>
        <w:rPr>
          <w:b/>
        </w:rPr>
      </w:pPr>
      <w:r w:rsidRPr="008850EE">
        <w:rPr>
          <w:b/>
        </w:rPr>
        <w:t>Consideraciones Adicionales</w:t>
      </w:r>
    </w:p>
    <w:p w14:paraId="3D287F45" w14:textId="77777777" w:rsidR="008850EE" w:rsidRPr="008850EE" w:rsidRDefault="008850EE" w:rsidP="008850EE">
      <w:r w:rsidRPr="008850EE">
        <w:lastRenderedPageBreak/>
        <w:t>La escala de valoración puede adaptarse a las necesidades específicas del contexto educativo.</w:t>
      </w:r>
    </w:p>
    <w:p w14:paraId="55A74239" w14:textId="77777777" w:rsidR="008850EE" w:rsidRPr="008850EE" w:rsidRDefault="008850EE" w:rsidP="008850EE">
      <w:r w:rsidRPr="008850EE">
        <w:t>Se pueden utilizar ponderaciones para asignar mayor importancia a algunos criterios.</w:t>
      </w:r>
    </w:p>
    <w:p w14:paraId="7A407C97" w14:textId="0CA45B7A" w:rsidR="008850EE" w:rsidRDefault="008850EE" w:rsidP="008850EE">
      <w:r w:rsidRPr="008850EE">
        <w:t>Es importante que los evaluadores reciban capacitación adecuada para utilizar la escala de valoración de manera efectiva.</w:t>
      </w:r>
    </w:p>
    <w:p w14:paraId="185617D6" w14:textId="075F451F" w:rsidR="008850EE" w:rsidRDefault="008850EE" w:rsidP="008850EE">
      <w:r w:rsidRPr="008850EE">
        <w:t>La utilización de esta escala de valoración, junto con los descriptores y las consideraciones adicionales, permitirá realizar una evaluación integral, objetiva y precisa de la calidad de los Recursos Educativos Digitales, contribuyendo a la mejora continua de la práctica docente y al fortalecimiento de la educación digital en todos los niveles educativos.</w:t>
      </w:r>
    </w:p>
    <w:p w14:paraId="42E29AF4" w14:textId="1388B56B" w:rsidR="007B0ED2" w:rsidRDefault="007B0ED2" w:rsidP="007B0ED2">
      <w:pPr>
        <w:jc w:val="center"/>
        <w:rPr>
          <w:b/>
        </w:rPr>
      </w:pPr>
      <w:r>
        <w:rPr>
          <w:b/>
        </w:rPr>
        <w:t>Respuestas a l</w:t>
      </w:r>
      <w:r w:rsidRPr="007B0ED2">
        <w:rPr>
          <w:b/>
        </w:rPr>
        <w:t>o</w:t>
      </w:r>
      <w:r>
        <w:rPr>
          <w:b/>
        </w:rPr>
        <w:t>s Interrogantes Relacionados y los Instrumentos y Análisis d</w:t>
      </w:r>
      <w:r w:rsidRPr="007B0ED2">
        <w:rPr>
          <w:b/>
        </w:rPr>
        <w:t>e Resultados</w:t>
      </w:r>
    </w:p>
    <w:p w14:paraId="7EA47CAB" w14:textId="58025D5F" w:rsidR="007B0ED2" w:rsidRDefault="007B0ED2" w:rsidP="005803E9">
      <w:pPr>
        <w:ind w:firstLine="0"/>
        <w:rPr>
          <w:b/>
        </w:rPr>
      </w:pPr>
      <w:r w:rsidRPr="007B0ED2">
        <w:rPr>
          <w:b/>
        </w:rPr>
        <w:t>¿De qué manera el modelo rediseñado permite realizar una adecuada evaluación de un RED?</w:t>
      </w:r>
    </w:p>
    <w:p w14:paraId="12D4ABCF" w14:textId="637ECD75" w:rsidR="007B0ED2" w:rsidRPr="007B0ED2" w:rsidRDefault="007B0ED2" w:rsidP="007B0ED2">
      <w:r w:rsidRPr="007B0ED2">
        <w:t xml:space="preserve">El modelo </w:t>
      </w:r>
      <w:r w:rsidR="00BC1336">
        <w:t>MEIREDI</w:t>
      </w:r>
      <w:r w:rsidR="00BC1336" w:rsidRPr="007B0ED2">
        <w:t xml:space="preserve"> </w:t>
      </w:r>
      <w:r w:rsidRPr="007B0ED2">
        <w:t xml:space="preserve">permite realizar una adecuada evaluación de un Recurso Educativo Digital (RED) al incorporar criterios específicos y herramientas de evaluación que abordan las características clave de los recursos digitales y su impacto en el proceso de enseñanza y aprendizaje. Aquí se detallan algunas formas en que el modelo </w:t>
      </w:r>
      <w:r w:rsidR="00BC1336">
        <w:t>MEIREDI</w:t>
      </w:r>
      <w:r w:rsidR="00BC1336" w:rsidRPr="007B0ED2">
        <w:t xml:space="preserve"> </w:t>
      </w:r>
      <w:r w:rsidRPr="007B0ED2">
        <w:t>facilita esta evaluación:</w:t>
      </w:r>
    </w:p>
    <w:p w14:paraId="30C43B49" w14:textId="4D796B5C" w:rsidR="007B0ED2" w:rsidRPr="005803E9" w:rsidRDefault="007B0ED2" w:rsidP="007B0ED2">
      <w:pPr>
        <w:ind w:firstLine="0"/>
        <w:rPr>
          <w:b/>
          <w:i/>
        </w:rPr>
      </w:pPr>
      <w:r w:rsidRPr="005803E9">
        <w:rPr>
          <w:b/>
          <w:i/>
        </w:rPr>
        <w:t>Cr</w:t>
      </w:r>
      <w:r w:rsidRPr="005803E9">
        <w:rPr>
          <w:b/>
          <w:i/>
        </w:rPr>
        <w:t>iterios Claros y Específicos</w:t>
      </w:r>
    </w:p>
    <w:p w14:paraId="5791D985" w14:textId="1A7EE260" w:rsidR="007B0ED2" w:rsidRPr="007B0ED2" w:rsidRDefault="007B0ED2" w:rsidP="007B0ED2">
      <w:r w:rsidRPr="007B0ED2">
        <w:t xml:space="preserve">El modelo </w:t>
      </w:r>
      <w:r w:rsidR="00BC1336">
        <w:t>MEIREDI</w:t>
      </w:r>
      <w:r w:rsidR="00BC1336" w:rsidRPr="007B0ED2">
        <w:t xml:space="preserve"> </w:t>
      </w:r>
      <w:r w:rsidRPr="007B0ED2">
        <w:t>define criterios claros y específicos de evaluación, como la calidad del contenido educativo, la usabilidad, la relevancia pedagógica y la adaptabilidad, que permiten una evaluación exhaustiva de los RED.</w:t>
      </w:r>
    </w:p>
    <w:p w14:paraId="1BADD1A8" w14:textId="77777777" w:rsidR="007B0ED2" w:rsidRPr="005803E9" w:rsidRDefault="007B0ED2" w:rsidP="007B0ED2">
      <w:pPr>
        <w:ind w:firstLine="0"/>
        <w:rPr>
          <w:b/>
          <w:i/>
        </w:rPr>
      </w:pPr>
      <w:r w:rsidRPr="005803E9">
        <w:rPr>
          <w:b/>
          <w:i/>
        </w:rPr>
        <w:t>Instrum</w:t>
      </w:r>
      <w:r w:rsidRPr="005803E9">
        <w:rPr>
          <w:b/>
          <w:i/>
        </w:rPr>
        <w:t>entos de Evaluación Adecuados</w:t>
      </w:r>
    </w:p>
    <w:p w14:paraId="295299FB" w14:textId="17DFA3C2" w:rsidR="007B0ED2" w:rsidRPr="007B0ED2" w:rsidRDefault="007B0ED2" w:rsidP="007B0ED2">
      <w:r w:rsidRPr="007B0ED2">
        <w:t xml:space="preserve">Se seleccionan o diseñan instrumentos de evaluación adecuados, como cuestionarios, listas de verificación o rúbricas, que se ajustan a los criterios definidos y permiten recopilar </w:t>
      </w:r>
      <w:proofErr w:type="gramStart"/>
      <w:r w:rsidRPr="007B0ED2">
        <w:t>datos</w:t>
      </w:r>
      <w:proofErr w:type="gramEnd"/>
      <w:r w:rsidRPr="007B0ED2">
        <w:t xml:space="preserve"> relevantes y significativos sobre la calidad y el impacto de los RED.</w:t>
      </w:r>
    </w:p>
    <w:p w14:paraId="43578E2E" w14:textId="77777777" w:rsidR="007B0ED2" w:rsidRPr="005803E9" w:rsidRDefault="007B0ED2" w:rsidP="007B0ED2">
      <w:pPr>
        <w:ind w:firstLine="0"/>
        <w:rPr>
          <w:i/>
        </w:rPr>
      </w:pPr>
      <w:r w:rsidRPr="005803E9">
        <w:rPr>
          <w:b/>
          <w:i/>
        </w:rPr>
        <w:lastRenderedPageBreak/>
        <w:t>Enfoque Integral</w:t>
      </w:r>
      <w:r w:rsidRPr="005803E9">
        <w:rPr>
          <w:i/>
        </w:rPr>
        <w:t xml:space="preserve"> </w:t>
      </w:r>
    </w:p>
    <w:p w14:paraId="0BBFAC2B" w14:textId="32B2690E" w:rsidR="007B0ED2" w:rsidRPr="007B0ED2" w:rsidRDefault="007B0ED2" w:rsidP="007B0ED2">
      <w:r w:rsidRPr="007B0ED2">
        <w:t xml:space="preserve">El modelo </w:t>
      </w:r>
      <w:r w:rsidR="00BC1336">
        <w:t>MEIREDI</w:t>
      </w:r>
      <w:r w:rsidR="00BC1336" w:rsidRPr="007B0ED2">
        <w:t xml:space="preserve"> </w:t>
      </w:r>
      <w:r w:rsidRPr="007B0ED2">
        <w:t>adopta un enfoque integral que considera diferentes aspectos de los RED, incluyendo su diseño, contenido, interactividad, accesibilidad y efectividad pedagógica, lo que garantiza una evaluación completa y holística.</w:t>
      </w:r>
    </w:p>
    <w:p w14:paraId="5172D8F7" w14:textId="77777777" w:rsidR="007B0ED2" w:rsidRPr="005803E9" w:rsidRDefault="007B0ED2" w:rsidP="007B0ED2">
      <w:pPr>
        <w:ind w:firstLine="0"/>
        <w:rPr>
          <w:i/>
        </w:rPr>
      </w:pPr>
      <w:r w:rsidRPr="005803E9">
        <w:rPr>
          <w:b/>
          <w:i/>
        </w:rPr>
        <w:t>Adapt</w:t>
      </w:r>
      <w:r w:rsidRPr="005803E9">
        <w:rPr>
          <w:b/>
          <w:i/>
        </w:rPr>
        <w:t>abilidad al Contexto Educativo</w:t>
      </w:r>
    </w:p>
    <w:p w14:paraId="590B4199" w14:textId="54517095" w:rsidR="007B0ED2" w:rsidRPr="007B0ED2" w:rsidRDefault="007B0ED2" w:rsidP="007B0ED2">
      <w:r w:rsidRPr="007B0ED2">
        <w:t xml:space="preserve">El modelo </w:t>
      </w:r>
      <w:r w:rsidR="00BC1336">
        <w:t>MEIREDI</w:t>
      </w:r>
      <w:r w:rsidR="00BC1336" w:rsidRPr="007B0ED2">
        <w:t xml:space="preserve"> </w:t>
      </w:r>
      <w:r w:rsidRPr="007B0ED2">
        <w:t>se adapta al contexto educativo específico, teniendo en cuenta las características de los estudiantes, los objetivos de aprendizaje y las prácticas pedagógicas, lo que garantiza que la evaluación sea relevante y pertinente para el contexto en el que se utiliza el RED.</w:t>
      </w:r>
    </w:p>
    <w:p w14:paraId="24548ED4" w14:textId="77777777" w:rsidR="007B0ED2" w:rsidRPr="005803E9" w:rsidRDefault="007B0ED2" w:rsidP="007B0ED2">
      <w:pPr>
        <w:ind w:firstLine="0"/>
        <w:rPr>
          <w:i/>
        </w:rPr>
      </w:pPr>
      <w:r w:rsidRPr="005803E9">
        <w:rPr>
          <w:b/>
          <w:i/>
        </w:rPr>
        <w:t>Retroalimentación Formativa</w:t>
      </w:r>
    </w:p>
    <w:p w14:paraId="7DD85C25" w14:textId="46690D7B" w:rsidR="007B0ED2" w:rsidRDefault="007B0ED2" w:rsidP="007B0ED2">
      <w:r w:rsidRPr="007B0ED2">
        <w:t xml:space="preserve"> </w:t>
      </w:r>
      <w:r w:rsidRPr="007B0ED2">
        <w:t xml:space="preserve">El modelo </w:t>
      </w:r>
      <w:r w:rsidR="00BC1336">
        <w:t>MEIREDI</w:t>
      </w:r>
      <w:r w:rsidR="00BC1336" w:rsidRPr="007B0ED2">
        <w:t xml:space="preserve"> </w:t>
      </w:r>
      <w:r w:rsidRPr="007B0ED2">
        <w:t>incluye mecanismos para proporcionar retroalimentación formativa a los docentes y diseñadores de RED, permitiendo identificar áreas de mejora y oportunidades de desarrollo continuo para optimizar el uso y la efectividad de los recursos digitales en el aula.</w:t>
      </w:r>
    </w:p>
    <w:p w14:paraId="1776A66E" w14:textId="1A51CA46" w:rsidR="00681952" w:rsidRDefault="00681952" w:rsidP="00681952">
      <w:pPr>
        <w:ind w:firstLine="0"/>
        <w:rPr>
          <w:b/>
        </w:rPr>
      </w:pPr>
      <w:r w:rsidRPr="00681952">
        <w:rPr>
          <w:b/>
        </w:rPr>
        <w:t>¿Qué ventajas tiene el modelo rediseñado frente a otros modelos existentes en el mercado?</w:t>
      </w:r>
    </w:p>
    <w:p w14:paraId="18833100" w14:textId="6B574DA0" w:rsidR="00681952" w:rsidRPr="00681952" w:rsidRDefault="00681952" w:rsidP="00681952">
      <w:r w:rsidRPr="00681952">
        <w:t xml:space="preserve">El modelo </w:t>
      </w:r>
      <w:r w:rsidR="00BC1336">
        <w:t>MEIREDI</w:t>
      </w:r>
      <w:r w:rsidR="00BC1336" w:rsidRPr="00681952">
        <w:t xml:space="preserve"> </w:t>
      </w:r>
      <w:r w:rsidRPr="00681952">
        <w:t>presenta varias ventajas significativas en comparación con otros modelos existentes en el mercado. Aquí hay algunas de ellas:</w:t>
      </w:r>
    </w:p>
    <w:p w14:paraId="73B3688D" w14:textId="60AC4C17" w:rsidR="00681952" w:rsidRPr="00681952" w:rsidRDefault="00681952" w:rsidP="00681952">
      <w:pPr>
        <w:ind w:firstLine="0"/>
        <w:rPr>
          <w:b/>
          <w:i/>
        </w:rPr>
      </w:pPr>
      <w:r>
        <w:rPr>
          <w:b/>
          <w:i/>
        </w:rPr>
        <w:t>Enfoque Específico e</w:t>
      </w:r>
      <w:r w:rsidRPr="00681952">
        <w:rPr>
          <w:b/>
          <w:i/>
        </w:rPr>
        <w:t>n</w:t>
      </w:r>
      <w:r w:rsidR="0006795E">
        <w:rPr>
          <w:b/>
          <w:i/>
        </w:rPr>
        <w:t xml:space="preserve"> Recursos Educativos Digitales</w:t>
      </w:r>
      <w:bookmarkStart w:id="13" w:name="_GoBack"/>
      <w:bookmarkEnd w:id="13"/>
    </w:p>
    <w:p w14:paraId="7CCCBF59" w14:textId="6CAA6E34" w:rsidR="00681952" w:rsidRPr="00681952" w:rsidRDefault="00681952" w:rsidP="00681952">
      <w:r w:rsidRPr="00681952">
        <w:t xml:space="preserve"> A diferencia de algunos modelos de evaluación más generales, el modelo </w:t>
      </w:r>
      <w:r w:rsidR="00BC1336">
        <w:t>MEIREDI</w:t>
      </w:r>
      <w:r w:rsidR="00BC1336" w:rsidRPr="00681952">
        <w:t xml:space="preserve"> </w:t>
      </w:r>
      <w:r w:rsidRPr="00681952">
        <w:t>se centra exclusivamente en la evaluación de los RED, lo que permite una mayor relevancia y pertinencia en el proceso de evaluación.</w:t>
      </w:r>
    </w:p>
    <w:p w14:paraId="509A28B8" w14:textId="4023DC4A" w:rsidR="00681952" w:rsidRPr="00681952" w:rsidRDefault="00681952" w:rsidP="00681952">
      <w:pPr>
        <w:ind w:firstLine="0"/>
        <w:rPr>
          <w:b/>
          <w:i/>
        </w:rPr>
      </w:pPr>
      <w:r w:rsidRPr="00681952">
        <w:rPr>
          <w:b/>
          <w:i/>
        </w:rPr>
        <w:t>Integralidad y Adaptabilidad</w:t>
      </w:r>
    </w:p>
    <w:p w14:paraId="026C97D5" w14:textId="176A8FF8" w:rsidR="00681952" w:rsidRPr="00681952" w:rsidRDefault="00681952" w:rsidP="00681952">
      <w:r w:rsidRPr="00681952">
        <w:t xml:space="preserve">El modelo </w:t>
      </w:r>
      <w:r w:rsidR="00BC1336">
        <w:t>MEIREDI</w:t>
      </w:r>
      <w:r w:rsidR="00BC1336" w:rsidRPr="00681952">
        <w:t xml:space="preserve"> </w:t>
      </w:r>
      <w:r w:rsidRPr="00681952">
        <w:t>aborda múltiples aspectos de los RED, incluyendo su calidad de contenido, usabilidad, relevancia pedagógica y adaptabilidad, lo que garantiza una evaluación más completa y holística. Además, se adapta al contexto educativo específico, considerando las necesidades y características de los estudiantes y los objetivos de aprendizaje.</w:t>
      </w:r>
    </w:p>
    <w:p w14:paraId="37E394BA" w14:textId="244992D3" w:rsidR="0057179E" w:rsidRPr="0057179E" w:rsidRDefault="00681952" w:rsidP="0057179E">
      <w:pPr>
        <w:ind w:firstLine="0"/>
        <w:rPr>
          <w:b/>
          <w:i/>
        </w:rPr>
      </w:pPr>
      <w:r w:rsidRPr="0057179E">
        <w:rPr>
          <w:b/>
          <w:i/>
        </w:rPr>
        <w:lastRenderedPageBreak/>
        <w:t>Herr</w:t>
      </w:r>
      <w:r w:rsidR="0057179E" w:rsidRPr="0057179E">
        <w:rPr>
          <w:b/>
          <w:i/>
        </w:rPr>
        <w:t>amientas y Metodología Claras</w:t>
      </w:r>
    </w:p>
    <w:p w14:paraId="5507BE92" w14:textId="50502254" w:rsidR="00681952" w:rsidRPr="00681952" w:rsidRDefault="00681952" w:rsidP="00681952">
      <w:r w:rsidRPr="00681952">
        <w:t xml:space="preserve">El modelo </w:t>
      </w:r>
      <w:r w:rsidR="00BC1336">
        <w:t>MEIREDI</w:t>
      </w:r>
      <w:r w:rsidR="00BC1336" w:rsidRPr="00681952">
        <w:t xml:space="preserve"> </w:t>
      </w:r>
      <w:r w:rsidRPr="00681952">
        <w:t>proporciona herramientas de evaluación claras y una metodología sistemática que facilita la implementación práctica del proceso de evaluación. Esto ayuda a los docentes y diseñadores de RED a realizar una evaluación más efectiva y eficiente.</w:t>
      </w:r>
    </w:p>
    <w:p w14:paraId="2386D128" w14:textId="7C633459" w:rsidR="0057179E" w:rsidRPr="0057179E" w:rsidRDefault="00681952" w:rsidP="0057179E">
      <w:pPr>
        <w:ind w:firstLine="0"/>
        <w:rPr>
          <w:b/>
          <w:i/>
        </w:rPr>
      </w:pPr>
      <w:r w:rsidRPr="0057179E">
        <w:rPr>
          <w:b/>
          <w:i/>
        </w:rPr>
        <w:t>Retroalimentació</w:t>
      </w:r>
      <w:r w:rsidR="0057179E" w:rsidRPr="0057179E">
        <w:rPr>
          <w:b/>
          <w:i/>
        </w:rPr>
        <w:t>n Formativa y Mejora Continua</w:t>
      </w:r>
    </w:p>
    <w:p w14:paraId="59E7D33D" w14:textId="2FFED65E" w:rsidR="00681952" w:rsidRPr="00681952" w:rsidRDefault="00681952" w:rsidP="00681952">
      <w:r w:rsidRPr="00681952">
        <w:t xml:space="preserve"> El modelo </w:t>
      </w:r>
      <w:r w:rsidR="00BC1336">
        <w:t>MEIREDI</w:t>
      </w:r>
      <w:r w:rsidR="00BC1336" w:rsidRPr="00681952">
        <w:t xml:space="preserve"> </w:t>
      </w:r>
      <w:r w:rsidRPr="00681952">
        <w:t>incorpora mecanismos para proporcionar retroalimentación formativa y promover la mejora continua en el diseño, desarrollo y uso de los RED. Esto permite identificar áreas de mejora y oportunidades de desarrollo continuo para optimizar el impacto de los recursos digitales en el proceso de enseñanza y aprendizaje.</w:t>
      </w:r>
    </w:p>
    <w:p w14:paraId="59EDA02B" w14:textId="490D5F2B" w:rsidR="0057179E" w:rsidRPr="0057179E" w:rsidRDefault="00681952" w:rsidP="0057179E">
      <w:pPr>
        <w:ind w:firstLine="0"/>
        <w:rPr>
          <w:b/>
          <w:i/>
        </w:rPr>
      </w:pPr>
      <w:r w:rsidRPr="0057179E">
        <w:rPr>
          <w:b/>
          <w:i/>
        </w:rPr>
        <w:t>Relevanc</w:t>
      </w:r>
      <w:r w:rsidR="0057179E" w:rsidRPr="0057179E">
        <w:rPr>
          <w:b/>
          <w:i/>
        </w:rPr>
        <w:t>ia Para el Contexto Educativo</w:t>
      </w:r>
    </w:p>
    <w:p w14:paraId="2E4E5456" w14:textId="77777777" w:rsidR="00DD57AF" w:rsidRDefault="00681952" w:rsidP="00681952">
      <w:r w:rsidRPr="00681952">
        <w:t xml:space="preserve"> El modelo </w:t>
      </w:r>
      <w:r w:rsidR="00BC1336">
        <w:t>MEIREDI</w:t>
      </w:r>
      <w:r w:rsidR="00BC1336" w:rsidRPr="00681952">
        <w:t xml:space="preserve"> </w:t>
      </w:r>
      <w:r w:rsidRPr="00681952">
        <w:t>se adapta al contexto educativo específico, considerando las prácticas pedagógicas, los objetivos de aprendizaje y las necesidades de los estudiantes en el contexto en el que se utilizan los RED. Esto asegura que la evaluación sea relevante y significativa para el entorno educativo en el que se aplica.</w:t>
      </w:r>
      <w:bookmarkStart w:id="14" w:name="_heading=h.lnxbz9" w:colFirst="0" w:colLast="0"/>
      <w:bookmarkStart w:id="15" w:name="_heading=h.35nkun2" w:colFirst="0" w:colLast="0"/>
      <w:bookmarkStart w:id="16" w:name="_heading=h.1ksv4uv" w:colFirst="0" w:colLast="0"/>
      <w:bookmarkStart w:id="17" w:name="_heading=h.2jxsxqh" w:colFirst="0" w:colLast="0"/>
      <w:bookmarkEnd w:id="14"/>
      <w:bookmarkEnd w:id="15"/>
      <w:bookmarkEnd w:id="16"/>
      <w:bookmarkEnd w:id="17"/>
    </w:p>
    <w:p w14:paraId="206369CF" w14:textId="77777777" w:rsidR="00DD57AF" w:rsidRDefault="00DD57AF" w:rsidP="00DD57AF">
      <w:pPr>
        <w:ind w:firstLine="0"/>
        <w:rPr>
          <w:b/>
        </w:rPr>
      </w:pPr>
      <w:r w:rsidRPr="00DD57AF">
        <w:rPr>
          <w:b/>
        </w:rPr>
        <w:t xml:space="preserve">¿Qué elementos técnicos, pedagógicos y comunicacionales deben ser mejorados en el modelo rediseñado? </w:t>
      </w:r>
    </w:p>
    <w:p w14:paraId="23565683" w14:textId="155D58D7" w:rsidR="00DD57AF" w:rsidRPr="00DD57AF" w:rsidRDefault="00DD57AF" w:rsidP="00DD57AF">
      <w:r w:rsidRPr="00DD57AF">
        <w:t xml:space="preserve">Para mejorar el modelo </w:t>
      </w:r>
      <w:r>
        <w:t>MEIREDI</w:t>
      </w:r>
      <w:r w:rsidRPr="00DD57AF">
        <w:t xml:space="preserve"> </w:t>
      </w:r>
      <w:r w:rsidRPr="00DD57AF">
        <w:t>de evaluación de Rec</w:t>
      </w:r>
      <w:r w:rsidR="00A949CA">
        <w:t>ursos Educativos Digitales</w:t>
      </w:r>
      <w:r w:rsidRPr="00DD57AF">
        <w:t>, es importante considerar aspectos técnicos, pedagógicos y comunicacionales. Aquí hay algunas áreas específicas que podrían ser mejoradas:</w:t>
      </w:r>
    </w:p>
    <w:p w14:paraId="68C50412" w14:textId="7AE81488" w:rsidR="00DD57AF" w:rsidRPr="00DD57AF" w:rsidRDefault="00DD57AF" w:rsidP="00DD57AF">
      <w:pPr>
        <w:ind w:firstLine="0"/>
        <w:rPr>
          <w:b/>
        </w:rPr>
      </w:pPr>
      <w:r w:rsidRPr="00DD57AF">
        <w:rPr>
          <w:b/>
        </w:rPr>
        <w:t>Elementos Técnicos</w:t>
      </w:r>
    </w:p>
    <w:p w14:paraId="62C92597" w14:textId="77777777" w:rsidR="00DD57AF" w:rsidRPr="00DD57AF" w:rsidRDefault="00DD57AF" w:rsidP="00DD57AF">
      <w:pPr>
        <w:ind w:firstLine="0"/>
        <w:rPr>
          <w:b/>
        </w:rPr>
      </w:pPr>
      <w:r w:rsidRPr="00DD57AF">
        <w:rPr>
          <w:b/>
        </w:rPr>
        <w:t xml:space="preserve">Usabilidad y Accesibilidad </w:t>
      </w:r>
    </w:p>
    <w:p w14:paraId="693A0D90" w14:textId="59B3FF2D" w:rsidR="00DD57AF" w:rsidRPr="00DD57AF" w:rsidRDefault="00DD57AF" w:rsidP="00DD57AF">
      <w:r w:rsidRPr="00DD57AF">
        <w:t>Asegurar que los RED sean intuitivos y fáciles de usar para estudiantes y docentes de diversos niveles de habilidad técnica. Además, es importante garantizar que los recursos sean accesibles para todos los usuarios, incluyendo aquellos con discapacidades.</w:t>
      </w:r>
    </w:p>
    <w:p w14:paraId="372AD07E" w14:textId="77777777" w:rsidR="00DD57AF" w:rsidRPr="00DD57AF" w:rsidRDefault="00DD57AF" w:rsidP="00DD57AF">
      <w:pPr>
        <w:ind w:firstLine="0"/>
        <w:rPr>
          <w:b/>
          <w:i/>
        </w:rPr>
      </w:pPr>
      <w:r w:rsidRPr="00DD57AF">
        <w:rPr>
          <w:b/>
          <w:i/>
        </w:rPr>
        <w:t xml:space="preserve">Integración de </w:t>
      </w:r>
      <w:r w:rsidRPr="00DD57AF">
        <w:rPr>
          <w:b/>
          <w:i/>
        </w:rPr>
        <w:t>Tecnologías Emergentes</w:t>
      </w:r>
      <w:r w:rsidRPr="00DD57AF">
        <w:rPr>
          <w:b/>
          <w:i/>
        </w:rPr>
        <w:t xml:space="preserve"> </w:t>
      </w:r>
    </w:p>
    <w:p w14:paraId="73274425" w14:textId="008D5163" w:rsidR="00DD57AF" w:rsidRPr="00DD57AF" w:rsidRDefault="00DD57AF" w:rsidP="00DD57AF">
      <w:r w:rsidRPr="00DD57AF">
        <w:t xml:space="preserve">Mantenerse al tanto de las últimas tecnologías educativas y asegurarse de que el </w:t>
      </w:r>
      <w:r w:rsidRPr="00DD57AF">
        <w:lastRenderedPageBreak/>
        <w:t xml:space="preserve">modelo de evaluación pueda adaptarse para evaluar nuevos tipos de RED, como la realidad </w:t>
      </w:r>
      <w:proofErr w:type="gramStart"/>
      <w:r w:rsidRPr="00DD57AF">
        <w:t>virtual</w:t>
      </w:r>
      <w:proofErr w:type="gramEnd"/>
      <w:r w:rsidRPr="00DD57AF">
        <w:t>, la inteligencia artificial o la realidad aumentada.</w:t>
      </w:r>
    </w:p>
    <w:p w14:paraId="55052941" w14:textId="1B03D0A7" w:rsidR="00DD57AF" w:rsidRPr="00DD57AF" w:rsidRDefault="00DD57AF" w:rsidP="00DD57AF">
      <w:pPr>
        <w:ind w:firstLine="0"/>
        <w:rPr>
          <w:b/>
        </w:rPr>
      </w:pPr>
      <w:r w:rsidRPr="00DD57AF">
        <w:rPr>
          <w:b/>
        </w:rPr>
        <w:t>Elementos Pedagógicos</w:t>
      </w:r>
    </w:p>
    <w:p w14:paraId="3E3936FE" w14:textId="77777777" w:rsidR="00DD57AF" w:rsidRPr="00DD57AF" w:rsidRDefault="00DD57AF" w:rsidP="00DD57AF">
      <w:pPr>
        <w:ind w:firstLine="0"/>
        <w:rPr>
          <w:b/>
          <w:i/>
        </w:rPr>
      </w:pPr>
      <w:r w:rsidRPr="00DD57AF">
        <w:rPr>
          <w:b/>
          <w:i/>
        </w:rPr>
        <w:t>Relev</w:t>
      </w:r>
      <w:r w:rsidRPr="00DD57AF">
        <w:rPr>
          <w:b/>
          <w:i/>
        </w:rPr>
        <w:t xml:space="preserve">ancia y Alineación Curricular </w:t>
      </w:r>
    </w:p>
    <w:p w14:paraId="562468A1" w14:textId="77777777" w:rsidR="00DD57AF" w:rsidRDefault="00DD57AF" w:rsidP="00DD57AF">
      <w:r w:rsidRPr="00DD57AF">
        <w:t>Garantizar que los RED sean relevantes y estén alineados con los objetivos de aprendizaje y el currículo vigente. Esto implica evaluar si los recursos digitales abordan adecuadamente los temas y habilidades específicas que se enseñan en el aula.</w:t>
      </w:r>
    </w:p>
    <w:p w14:paraId="041548E9" w14:textId="15B434C3" w:rsidR="00DD57AF" w:rsidRPr="00DD57AF" w:rsidRDefault="00DD57AF" w:rsidP="00DD57AF">
      <w:pPr>
        <w:ind w:firstLine="0"/>
        <w:rPr>
          <w:b/>
          <w:i/>
        </w:rPr>
      </w:pPr>
      <w:r w:rsidRPr="00DD57AF">
        <w:rPr>
          <w:b/>
          <w:i/>
        </w:rPr>
        <w:t>Interactividad</w:t>
      </w:r>
      <w:r w:rsidRPr="00DD57AF">
        <w:rPr>
          <w:b/>
          <w:i/>
        </w:rPr>
        <w:t xml:space="preserve"> y Compromiso del Estudiante</w:t>
      </w:r>
    </w:p>
    <w:p w14:paraId="77D7F43A" w14:textId="3F9AB363" w:rsidR="00DD57AF" w:rsidRPr="00DD57AF" w:rsidRDefault="00DD57AF" w:rsidP="00DD57AF">
      <w:r w:rsidRPr="00DD57AF">
        <w:t xml:space="preserve">Buscar maneras de mejorar la interactividad de los RED y fomentar un mayor compromiso por parte de los estudiantes. Esto puede incluir el diseño de actividades interactivas, la </w:t>
      </w:r>
      <w:proofErr w:type="spellStart"/>
      <w:r w:rsidRPr="00DD57AF">
        <w:t>gamificación</w:t>
      </w:r>
      <w:proofErr w:type="spellEnd"/>
      <w:r w:rsidRPr="00DD57AF">
        <w:t xml:space="preserve"> o la integración de herramientas de colaboración en línea.</w:t>
      </w:r>
    </w:p>
    <w:p w14:paraId="3CB7DE59" w14:textId="2DED19DD" w:rsidR="00DD57AF" w:rsidRPr="00DD57AF" w:rsidRDefault="00DD57AF" w:rsidP="00DD57AF">
      <w:pPr>
        <w:ind w:firstLine="0"/>
        <w:rPr>
          <w:b/>
        </w:rPr>
      </w:pPr>
      <w:r w:rsidRPr="00DD57AF">
        <w:rPr>
          <w:b/>
        </w:rPr>
        <w:t>Elementos Comunicacionales</w:t>
      </w:r>
    </w:p>
    <w:p w14:paraId="6BBEFF6E" w14:textId="7D9824B3" w:rsidR="00DD57AF" w:rsidRPr="00DD57AF" w:rsidRDefault="00DD57AF" w:rsidP="00DD57AF">
      <w:pPr>
        <w:ind w:firstLine="0"/>
        <w:rPr>
          <w:b/>
          <w:i/>
        </w:rPr>
      </w:pPr>
      <w:r w:rsidRPr="00DD57AF">
        <w:rPr>
          <w:b/>
          <w:i/>
        </w:rPr>
        <w:t>Clarid</w:t>
      </w:r>
      <w:r w:rsidRPr="00DD57AF">
        <w:rPr>
          <w:b/>
          <w:i/>
        </w:rPr>
        <w:t>ad y Efectividad del Contenido</w:t>
      </w:r>
    </w:p>
    <w:p w14:paraId="74D9D87E" w14:textId="2EF1FC75" w:rsidR="00DD57AF" w:rsidRPr="00DD57AF" w:rsidRDefault="00DD57AF" w:rsidP="00DD57AF">
      <w:r w:rsidRPr="00DD57AF">
        <w:t>Asegurarse de que el contenido de los RED sea claro, conciso y efectivo para facilitar el aprendizaje. Esto implica evaluar la estructura del contenido, la presentación visual y la claridad de las instrucciones.</w:t>
      </w:r>
    </w:p>
    <w:p w14:paraId="6967A964" w14:textId="77777777" w:rsidR="00DD57AF" w:rsidRPr="00DD57AF" w:rsidRDefault="00DD57AF" w:rsidP="00DD57AF">
      <w:pPr>
        <w:ind w:firstLine="0"/>
        <w:rPr>
          <w:b/>
          <w:i/>
        </w:rPr>
      </w:pPr>
      <w:r w:rsidRPr="00DD57AF">
        <w:rPr>
          <w:b/>
          <w:i/>
        </w:rPr>
        <w:t xml:space="preserve">Comunicación y </w:t>
      </w:r>
      <w:r w:rsidRPr="00DD57AF">
        <w:rPr>
          <w:b/>
          <w:i/>
        </w:rPr>
        <w:t>Retroalimentación</w:t>
      </w:r>
    </w:p>
    <w:p w14:paraId="645343A5" w14:textId="77DD49A0" w:rsidR="00DD57AF" w:rsidRPr="00DD57AF" w:rsidRDefault="00DD57AF" w:rsidP="00DD57AF">
      <w:r w:rsidRPr="00DD57AF">
        <w:t>Mejorar la comunicación entre docentes y estudiantes mediante el uso de herramientas de retroalimentación efectivas. Esto puede incluir la implementación de sistemas de retroalimentación instantánea, la creación de foros de discusión en línea o la incorporación de herramientas de evaluación formativa.</w:t>
      </w:r>
    </w:p>
    <w:p w14:paraId="000000B1" w14:textId="1270D8AA" w:rsidR="00C80C67" w:rsidRPr="00DD57AF" w:rsidRDefault="00DD57AF" w:rsidP="00DD57AF">
      <w:r w:rsidRPr="00DD57AF">
        <w:t xml:space="preserve">Al mejorar estos elementos técnicos, pedagógicos y comunicacionales en el modelo </w:t>
      </w:r>
      <w:r w:rsidR="00A949CA">
        <w:t>MEIREDI</w:t>
      </w:r>
      <w:r w:rsidRPr="00DD57AF">
        <w:t>, se puede garantizar que los Recursos Educativos Digitales sean efectivos y beneficiosos para el proceso de enseñanza y aprendizaje en el contexto educativo.</w:t>
      </w:r>
      <w:r w:rsidRPr="00DD57AF">
        <w:t xml:space="preserve"> </w:t>
      </w:r>
      <w:r w:rsidR="00353E5D" w:rsidRPr="00DD57AF">
        <w:br w:type="page"/>
      </w:r>
    </w:p>
    <w:p w14:paraId="028DDD7D" w14:textId="77777777" w:rsidR="00681952" w:rsidRDefault="00681952" w:rsidP="00681952">
      <w:pPr>
        <w:ind w:firstLine="0"/>
      </w:pPr>
    </w:p>
    <w:p w14:paraId="000000B2" w14:textId="77777777" w:rsidR="00C80C67" w:rsidRDefault="00353E5D">
      <w:pPr>
        <w:pStyle w:val="Ttulo1"/>
        <w:rPr>
          <w:strike/>
        </w:rPr>
      </w:pPr>
      <w:bookmarkStart w:id="18" w:name="_heading=h.z337ya" w:colFirst="0" w:colLast="0"/>
      <w:bookmarkEnd w:id="18"/>
      <w:r>
        <w:t>Referencias</w:t>
      </w:r>
    </w:p>
    <w:p w14:paraId="18EE7241" w14:textId="77777777" w:rsidR="00650979" w:rsidRDefault="00650979" w:rsidP="00650979">
      <w:bookmarkStart w:id="19" w:name="_heading=h.3j2qqm3" w:colFirst="0" w:colLast="0"/>
      <w:bookmarkEnd w:id="19"/>
      <w:r w:rsidRPr="00650979">
        <w:t>Jorquera, J. A. (2016). Evaluación de la calidad de los recursos educativos digitales: una propuesta basada en los criterios de calidad y evaluación de la calidad. Revista Iberoamericana de Educación, 1(25), 45-60.</w:t>
      </w:r>
    </w:p>
    <w:p w14:paraId="0EA1D446" w14:textId="77777777" w:rsidR="00650979" w:rsidRDefault="00650979" w:rsidP="00650979">
      <w:bookmarkStart w:id="20" w:name="_heading=h.44sinio" w:colFirst="0" w:colLast="0"/>
      <w:bookmarkEnd w:id="20"/>
      <w:r w:rsidRPr="00650979">
        <w:t xml:space="preserve">Rubens, W. S., &amp; </w:t>
      </w:r>
      <w:proofErr w:type="spellStart"/>
      <w:r w:rsidRPr="00650979">
        <w:t>Margalef</w:t>
      </w:r>
      <w:proofErr w:type="spellEnd"/>
      <w:r w:rsidRPr="00650979">
        <w:t>, T. P. (2019). Evaluación de recursos educativos digitales: Una aproximación metodológica. Editorial Educativa, 137-152.</w:t>
      </w:r>
    </w:p>
    <w:p w14:paraId="000000B4" w14:textId="77777777" w:rsidR="00C80C67" w:rsidRDefault="00C80C67">
      <w:pPr>
        <w:widowControl/>
        <w:spacing w:line="240" w:lineRule="auto"/>
        <w:ind w:firstLine="0"/>
        <w:rPr>
          <w:b/>
        </w:rPr>
      </w:pPr>
    </w:p>
    <w:sectPr w:rsidR="00C80C67">
      <w:footerReference w:type="default" r:id="rId8"/>
      <w:pgSz w:w="12240" w:h="15840"/>
      <w:pgMar w:top="1418" w:right="1418" w:bottom="1418" w:left="1418" w:header="709"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2DC4A" w14:textId="77777777" w:rsidR="00353E5D" w:rsidRDefault="00353E5D">
      <w:pPr>
        <w:spacing w:line="240" w:lineRule="auto"/>
      </w:pPr>
      <w:r>
        <w:separator/>
      </w:r>
    </w:p>
  </w:endnote>
  <w:endnote w:type="continuationSeparator" w:id="0">
    <w:p w14:paraId="28F576E1" w14:textId="77777777" w:rsidR="00353E5D" w:rsidRDefault="00353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B5" w14:textId="77777777" w:rsidR="00C80C67" w:rsidRDefault="00C80C67">
    <w:pPr>
      <w:pBdr>
        <w:top w:val="nil"/>
        <w:left w:val="nil"/>
        <w:bottom w:val="nil"/>
        <w:right w:val="nil"/>
        <w:between w:val="nil"/>
      </w:pBdr>
      <w:tabs>
        <w:tab w:val="center" w:pos="4419"/>
        <w:tab w:val="right" w:pos="8838"/>
      </w:tabs>
      <w:jc w:val="center"/>
      <w:rPr>
        <w:color w:val="000000"/>
      </w:rPr>
    </w:pPr>
  </w:p>
  <w:p w14:paraId="000000B6" w14:textId="77777777" w:rsidR="00C80C67" w:rsidRDefault="00C80C6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893BD" w14:textId="77777777" w:rsidR="00353E5D" w:rsidRDefault="00353E5D">
      <w:pPr>
        <w:spacing w:line="240" w:lineRule="auto"/>
      </w:pPr>
      <w:r>
        <w:separator/>
      </w:r>
    </w:p>
  </w:footnote>
  <w:footnote w:type="continuationSeparator" w:id="0">
    <w:p w14:paraId="28F3E7B1" w14:textId="77777777" w:rsidR="00353E5D" w:rsidRDefault="00353E5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060FC"/>
    <w:multiLevelType w:val="multilevel"/>
    <w:tmpl w:val="E814F3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C67"/>
    <w:rsid w:val="0006795E"/>
    <w:rsid w:val="001A02F1"/>
    <w:rsid w:val="00332DC4"/>
    <w:rsid w:val="00353E5D"/>
    <w:rsid w:val="003D3F76"/>
    <w:rsid w:val="003E3992"/>
    <w:rsid w:val="00497C6F"/>
    <w:rsid w:val="00552FC4"/>
    <w:rsid w:val="00567667"/>
    <w:rsid w:val="0057179E"/>
    <w:rsid w:val="005803E9"/>
    <w:rsid w:val="00650979"/>
    <w:rsid w:val="00681952"/>
    <w:rsid w:val="007B0ED2"/>
    <w:rsid w:val="00822BE8"/>
    <w:rsid w:val="008850EE"/>
    <w:rsid w:val="00A4046C"/>
    <w:rsid w:val="00A949CA"/>
    <w:rsid w:val="00BC1336"/>
    <w:rsid w:val="00C0052D"/>
    <w:rsid w:val="00C80C67"/>
    <w:rsid w:val="00D93E5C"/>
    <w:rsid w:val="00DD57AF"/>
    <w:rsid w:val="00E4290D"/>
    <w:rsid w:val="00E77162"/>
    <w:rsid w:val="00F927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904CF"/>
  <w15:docId w15:val="{AF33DB24-700B-4980-9C54-DF1CD69DE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CO" w:eastAsia="es-ES" w:bidi="ar-SA"/>
      </w:rPr>
    </w:rPrDefault>
    <w:pPrDefault>
      <w:pPr>
        <w:widowControl w:val="0"/>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968"/>
    <w:pPr>
      <w:contextualSpacing/>
    </w:pPr>
    <w:rPr>
      <w:lang w:eastAsia="en-US"/>
    </w:rPr>
  </w:style>
  <w:style w:type="paragraph" w:styleId="Ttulo1">
    <w:name w:val="heading 1"/>
    <w:basedOn w:val="Normal"/>
    <w:next w:val="Normal"/>
    <w:link w:val="Ttulo1Car"/>
    <w:uiPriority w:val="9"/>
    <w:qFormat/>
    <w:rsid w:val="00D44018"/>
    <w:pPr>
      <w:keepNext/>
      <w:ind w:firstLine="0"/>
      <w:jc w:val="center"/>
      <w:outlineLvl w:val="0"/>
    </w:pPr>
    <w:rPr>
      <w:rFonts w:eastAsia="Times New Roman"/>
      <w:b/>
      <w:bCs/>
      <w:kern w:val="32"/>
      <w:szCs w:val="32"/>
    </w:rPr>
  </w:style>
  <w:style w:type="paragraph" w:styleId="Ttulo2">
    <w:name w:val="heading 2"/>
    <w:basedOn w:val="Normal"/>
    <w:next w:val="Normal"/>
    <w:link w:val="Ttulo2Car"/>
    <w:uiPriority w:val="9"/>
    <w:unhideWhenUsed/>
    <w:qFormat/>
    <w:rsid w:val="00EA2FA1"/>
    <w:pPr>
      <w:keepNext/>
      <w:keepLines/>
      <w:ind w:firstLine="0"/>
      <w:outlineLvl w:val="1"/>
    </w:pPr>
    <w:rPr>
      <w:rFonts w:eastAsia="Times New Roman"/>
      <w:b/>
      <w:bCs/>
      <w:caps/>
      <w:szCs w:val="26"/>
    </w:rPr>
  </w:style>
  <w:style w:type="paragraph" w:styleId="Ttulo3">
    <w:name w:val="heading 3"/>
    <w:basedOn w:val="Normal"/>
    <w:next w:val="Normal"/>
    <w:link w:val="Ttulo3Car"/>
    <w:uiPriority w:val="9"/>
    <w:semiHidden/>
    <w:unhideWhenUsed/>
    <w:qFormat/>
    <w:rsid w:val="00EA2FA1"/>
    <w:pPr>
      <w:ind w:firstLine="0"/>
      <w:outlineLvl w:val="2"/>
    </w:pPr>
    <w:rPr>
      <w:rFonts w:eastAsia="Times New Roman"/>
      <w:b/>
      <w:bCs/>
      <w:i/>
      <w:szCs w:val="27"/>
      <w:lang w:eastAsia="es-CO"/>
    </w:rPr>
  </w:style>
  <w:style w:type="paragraph" w:styleId="Ttulo4">
    <w:name w:val="heading 4"/>
    <w:basedOn w:val="Normal"/>
    <w:next w:val="Normal"/>
    <w:link w:val="Ttulo4Car"/>
    <w:uiPriority w:val="9"/>
    <w:semiHidden/>
    <w:unhideWhenUsed/>
    <w:qFormat/>
    <w:rsid w:val="005325CC"/>
    <w:pPr>
      <w:keepNext/>
      <w:keepLines/>
      <w:numPr>
        <w:ilvl w:val="3"/>
        <w:numId w:val="1"/>
      </w:numPr>
      <w:ind w:left="0" w:firstLine="720"/>
      <w:outlineLvl w:val="3"/>
    </w:pPr>
    <w:rPr>
      <w:rFonts w:eastAsiaTheme="majorEastAsia" w:cstheme="majorBidi"/>
      <w:b/>
      <w:bCs/>
      <w:iCs/>
    </w:rPr>
  </w:style>
  <w:style w:type="paragraph" w:styleId="Ttulo5">
    <w:name w:val="heading 5"/>
    <w:basedOn w:val="Normal"/>
    <w:next w:val="Normal"/>
    <w:link w:val="Ttulo5Car"/>
    <w:uiPriority w:val="9"/>
    <w:semiHidden/>
    <w:unhideWhenUsed/>
    <w:qFormat/>
    <w:rsid w:val="005325CC"/>
    <w:pPr>
      <w:keepNext/>
      <w:keepLines/>
      <w:numPr>
        <w:ilvl w:val="4"/>
        <w:numId w:val="1"/>
      </w:numPr>
      <w:ind w:left="0" w:firstLine="720"/>
      <w:outlineLvl w:val="4"/>
    </w:pPr>
    <w:rPr>
      <w:rFonts w:eastAsiaTheme="majorEastAsia" w:cstheme="majorBidi"/>
      <w:b/>
      <w:i/>
    </w:rPr>
  </w:style>
  <w:style w:type="paragraph" w:styleId="Ttulo6">
    <w:name w:val="heading 6"/>
    <w:basedOn w:val="Normal"/>
    <w:next w:val="Normal"/>
    <w:link w:val="Ttulo6Car"/>
    <w:uiPriority w:val="9"/>
    <w:semiHidden/>
    <w:unhideWhenUsed/>
    <w:qFormat/>
    <w:rsid w:val="002B3AF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2B3AF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2B3AF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2B3AF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941524"/>
    <w:pPr>
      <w:jc w:val="center"/>
    </w:pPr>
    <w:rPr>
      <w:rFonts w:eastAsiaTheme="majorEastAsia" w:cstheme="majorBidi"/>
      <w:b/>
      <w:spacing w:val="5"/>
      <w:kern w:val="28"/>
      <w:sz w:val="28"/>
      <w:szCs w:val="52"/>
    </w:rPr>
  </w:style>
  <w:style w:type="character" w:styleId="Hipervnculo">
    <w:name w:val="Hyperlink"/>
    <w:uiPriority w:val="99"/>
    <w:unhideWhenUsed/>
    <w:rsid w:val="00B20D61"/>
    <w:rPr>
      <w:color w:val="0000FF"/>
      <w:u w:val="single"/>
    </w:rPr>
  </w:style>
  <w:style w:type="paragraph" w:styleId="Prrafodelista">
    <w:name w:val="List Paragraph"/>
    <w:basedOn w:val="Normal"/>
    <w:uiPriority w:val="34"/>
    <w:qFormat/>
    <w:rsid w:val="00B20D61"/>
    <w:pPr>
      <w:ind w:left="720"/>
    </w:pPr>
  </w:style>
  <w:style w:type="character" w:customStyle="1" w:styleId="apple-converted-space">
    <w:name w:val="apple-converted-space"/>
    <w:basedOn w:val="Fuentedeprrafopredeter"/>
    <w:rsid w:val="00B20D61"/>
  </w:style>
  <w:style w:type="character" w:styleId="Refdecomentario">
    <w:name w:val="annotation reference"/>
    <w:uiPriority w:val="99"/>
    <w:semiHidden/>
    <w:unhideWhenUsed/>
    <w:rsid w:val="00802526"/>
    <w:rPr>
      <w:sz w:val="16"/>
      <w:szCs w:val="16"/>
    </w:rPr>
  </w:style>
  <w:style w:type="paragraph" w:styleId="Textocomentario">
    <w:name w:val="annotation text"/>
    <w:basedOn w:val="Normal"/>
    <w:link w:val="TextocomentarioCar"/>
    <w:uiPriority w:val="99"/>
    <w:unhideWhenUsed/>
    <w:rsid w:val="00802526"/>
    <w:rPr>
      <w:sz w:val="20"/>
      <w:szCs w:val="20"/>
    </w:rPr>
  </w:style>
  <w:style w:type="character" w:customStyle="1" w:styleId="TextocomentarioCar">
    <w:name w:val="Texto comentario Car"/>
    <w:link w:val="Textocomentario"/>
    <w:uiPriority w:val="99"/>
    <w:rsid w:val="00802526"/>
    <w:rPr>
      <w:sz w:val="20"/>
      <w:szCs w:val="20"/>
    </w:rPr>
  </w:style>
  <w:style w:type="paragraph" w:styleId="Asuntodelcomentario">
    <w:name w:val="annotation subject"/>
    <w:basedOn w:val="Textocomentario"/>
    <w:next w:val="Textocomentario"/>
    <w:link w:val="AsuntodelcomentarioCar"/>
    <w:uiPriority w:val="99"/>
    <w:semiHidden/>
    <w:unhideWhenUsed/>
    <w:rsid w:val="00802526"/>
    <w:rPr>
      <w:b/>
      <w:bCs/>
    </w:rPr>
  </w:style>
  <w:style w:type="character" w:customStyle="1" w:styleId="AsuntodelcomentarioCar">
    <w:name w:val="Asunto del comentario Car"/>
    <w:link w:val="Asuntodelcomentario"/>
    <w:uiPriority w:val="99"/>
    <w:semiHidden/>
    <w:rsid w:val="00802526"/>
    <w:rPr>
      <w:b/>
      <w:bCs/>
      <w:sz w:val="20"/>
      <w:szCs w:val="20"/>
    </w:rPr>
  </w:style>
  <w:style w:type="paragraph" w:styleId="Textodeglobo">
    <w:name w:val="Balloon Text"/>
    <w:basedOn w:val="Normal"/>
    <w:link w:val="TextodegloboCar"/>
    <w:uiPriority w:val="99"/>
    <w:semiHidden/>
    <w:unhideWhenUsed/>
    <w:rsid w:val="00802526"/>
    <w:rPr>
      <w:rFonts w:ascii="Tahoma" w:hAnsi="Tahoma" w:cs="Tahoma"/>
      <w:sz w:val="16"/>
      <w:szCs w:val="16"/>
    </w:rPr>
  </w:style>
  <w:style w:type="character" w:customStyle="1" w:styleId="TextodegloboCar">
    <w:name w:val="Texto de globo Car"/>
    <w:link w:val="Textodeglobo"/>
    <w:uiPriority w:val="99"/>
    <w:semiHidden/>
    <w:rsid w:val="00802526"/>
    <w:rPr>
      <w:rFonts w:ascii="Tahoma" w:hAnsi="Tahoma" w:cs="Tahoma"/>
      <w:sz w:val="16"/>
      <w:szCs w:val="16"/>
    </w:rPr>
  </w:style>
  <w:style w:type="paragraph" w:styleId="Encabezado">
    <w:name w:val="header"/>
    <w:basedOn w:val="Normal"/>
    <w:link w:val="EncabezadoCar"/>
    <w:uiPriority w:val="99"/>
    <w:unhideWhenUsed/>
    <w:rsid w:val="0043327B"/>
    <w:pPr>
      <w:tabs>
        <w:tab w:val="center" w:pos="4419"/>
        <w:tab w:val="right" w:pos="8838"/>
      </w:tabs>
    </w:pPr>
  </w:style>
  <w:style w:type="character" w:customStyle="1" w:styleId="EncabezadoCar">
    <w:name w:val="Encabezado Car"/>
    <w:link w:val="Encabezado"/>
    <w:uiPriority w:val="99"/>
    <w:rsid w:val="0043327B"/>
    <w:rPr>
      <w:sz w:val="22"/>
      <w:szCs w:val="22"/>
      <w:lang w:eastAsia="en-US"/>
    </w:rPr>
  </w:style>
  <w:style w:type="paragraph" w:styleId="Piedepgina">
    <w:name w:val="footer"/>
    <w:basedOn w:val="Normal"/>
    <w:link w:val="PiedepginaCar"/>
    <w:uiPriority w:val="99"/>
    <w:unhideWhenUsed/>
    <w:rsid w:val="0043327B"/>
    <w:pPr>
      <w:tabs>
        <w:tab w:val="center" w:pos="4419"/>
        <w:tab w:val="right" w:pos="8838"/>
      </w:tabs>
    </w:pPr>
  </w:style>
  <w:style w:type="character" w:customStyle="1" w:styleId="PiedepginaCar">
    <w:name w:val="Pie de página Car"/>
    <w:link w:val="Piedepgina"/>
    <w:uiPriority w:val="99"/>
    <w:rsid w:val="0043327B"/>
    <w:rPr>
      <w:sz w:val="22"/>
      <w:szCs w:val="22"/>
      <w:lang w:eastAsia="en-US"/>
    </w:rPr>
  </w:style>
  <w:style w:type="paragraph" w:styleId="Bibliografa">
    <w:name w:val="Bibliography"/>
    <w:basedOn w:val="Normal"/>
    <w:next w:val="Normal"/>
    <w:uiPriority w:val="37"/>
    <w:unhideWhenUsed/>
    <w:rsid w:val="001458E6"/>
  </w:style>
  <w:style w:type="character" w:styleId="Textoennegrita">
    <w:name w:val="Strong"/>
    <w:uiPriority w:val="22"/>
    <w:qFormat/>
    <w:rsid w:val="00D70A1F"/>
    <w:rPr>
      <w:b/>
      <w:bCs/>
    </w:rPr>
  </w:style>
  <w:style w:type="paragraph" w:styleId="NormalWeb">
    <w:name w:val="Normal (Web)"/>
    <w:basedOn w:val="Normal"/>
    <w:uiPriority w:val="99"/>
    <w:unhideWhenUsed/>
    <w:rsid w:val="00D70A1F"/>
    <w:pPr>
      <w:spacing w:before="100" w:beforeAutospacing="1" w:after="100" w:afterAutospacing="1"/>
    </w:pPr>
    <w:rPr>
      <w:rFonts w:eastAsia="Times New Roman"/>
      <w:szCs w:val="24"/>
      <w:lang w:eastAsia="es-CO"/>
    </w:rPr>
  </w:style>
  <w:style w:type="character" w:customStyle="1" w:styleId="Ttulo3Car">
    <w:name w:val="Título 3 Car"/>
    <w:link w:val="Ttulo3"/>
    <w:uiPriority w:val="9"/>
    <w:rsid w:val="00EA2FA1"/>
    <w:rPr>
      <w:rFonts w:ascii="Arial" w:eastAsia="Times New Roman" w:hAnsi="Arial"/>
      <w:b/>
      <w:bCs/>
      <w:i/>
      <w:sz w:val="22"/>
      <w:szCs w:val="27"/>
    </w:rPr>
  </w:style>
  <w:style w:type="paragraph" w:customStyle="1" w:styleId="estilo35">
    <w:name w:val="estilo35"/>
    <w:basedOn w:val="Normal"/>
    <w:rsid w:val="00096B12"/>
    <w:pPr>
      <w:spacing w:before="100" w:beforeAutospacing="1" w:after="100" w:afterAutospacing="1"/>
    </w:pPr>
    <w:rPr>
      <w:rFonts w:eastAsia="Times New Roman"/>
      <w:szCs w:val="24"/>
      <w:lang w:eastAsia="es-CO"/>
    </w:rPr>
  </w:style>
  <w:style w:type="paragraph" w:styleId="Sangradetextonormal">
    <w:name w:val="Body Text Indent"/>
    <w:basedOn w:val="Normal"/>
    <w:link w:val="SangradetextonormalCar"/>
    <w:uiPriority w:val="99"/>
    <w:semiHidden/>
    <w:unhideWhenUsed/>
    <w:rsid w:val="00672016"/>
    <w:pPr>
      <w:spacing w:before="100" w:beforeAutospacing="1" w:after="100" w:afterAutospacing="1"/>
    </w:pPr>
    <w:rPr>
      <w:rFonts w:eastAsia="Times New Roman"/>
      <w:szCs w:val="24"/>
      <w:lang w:eastAsia="es-CO"/>
    </w:rPr>
  </w:style>
  <w:style w:type="character" w:customStyle="1" w:styleId="SangradetextonormalCar">
    <w:name w:val="Sangría de texto normal Car"/>
    <w:link w:val="Sangradetextonormal"/>
    <w:uiPriority w:val="99"/>
    <w:semiHidden/>
    <w:rsid w:val="00672016"/>
    <w:rPr>
      <w:rFonts w:ascii="Times New Roman" w:eastAsia="Times New Roman" w:hAnsi="Times New Roman"/>
      <w:sz w:val="24"/>
      <w:szCs w:val="24"/>
    </w:rPr>
  </w:style>
  <w:style w:type="table" w:styleId="Tablaconcuadrcula">
    <w:name w:val="Table Grid"/>
    <w:basedOn w:val="Tablanormal"/>
    <w:uiPriority w:val="39"/>
    <w:rsid w:val="00887AB2"/>
    <w:rPr>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000F88"/>
    <w:rPr>
      <w:i/>
      <w:iCs/>
    </w:rPr>
  </w:style>
  <w:style w:type="character" w:customStyle="1" w:styleId="adtext">
    <w:name w:val="adtext"/>
    <w:rsid w:val="00000F88"/>
  </w:style>
  <w:style w:type="character" w:customStyle="1" w:styleId="Ttulo1Car">
    <w:name w:val="Título 1 Car"/>
    <w:link w:val="Ttulo1"/>
    <w:uiPriority w:val="9"/>
    <w:rsid w:val="00D44018"/>
    <w:rPr>
      <w:rFonts w:ascii="Arial" w:eastAsia="Times New Roman" w:hAnsi="Arial"/>
      <w:b/>
      <w:bCs/>
      <w:kern w:val="32"/>
      <w:sz w:val="22"/>
      <w:szCs w:val="32"/>
      <w:lang w:eastAsia="en-US"/>
    </w:rPr>
  </w:style>
  <w:style w:type="paragraph" w:styleId="TtulodeTDC">
    <w:name w:val="TOC Heading"/>
    <w:basedOn w:val="Ttulo1"/>
    <w:next w:val="Normal"/>
    <w:uiPriority w:val="39"/>
    <w:unhideWhenUsed/>
    <w:qFormat/>
    <w:rsid w:val="00A57E7F"/>
    <w:pPr>
      <w:keepLines/>
      <w:spacing w:before="480" w:line="276" w:lineRule="auto"/>
      <w:outlineLvl w:val="9"/>
    </w:pPr>
    <w:rPr>
      <w:color w:val="365F91"/>
      <w:kern w:val="0"/>
      <w:szCs w:val="28"/>
      <w:lang w:val="es-ES" w:eastAsia="es-ES"/>
    </w:rPr>
  </w:style>
  <w:style w:type="paragraph" w:styleId="TDC3">
    <w:name w:val="toc 3"/>
    <w:basedOn w:val="Normal"/>
    <w:next w:val="Normal"/>
    <w:autoRedefine/>
    <w:uiPriority w:val="39"/>
    <w:unhideWhenUsed/>
    <w:qFormat/>
    <w:rsid w:val="00B1431E"/>
    <w:pPr>
      <w:tabs>
        <w:tab w:val="left" w:leader="dot" w:pos="1320"/>
        <w:tab w:val="right" w:leader="dot" w:pos="9628"/>
      </w:tabs>
      <w:ind w:left="1440" w:firstLine="0"/>
    </w:pPr>
  </w:style>
  <w:style w:type="paragraph" w:styleId="TDC2">
    <w:name w:val="toc 2"/>
    <w:basedOn w:val="Normal"/>
    <w:next w:val="Normal"/>
    <w:autoRedefine/>
    <w:uiPriority w:val="39"/>
    <w:unhideWhenUsed/>
    <w:qFormat/>
    <w:rsid w:val="00AA2618"/>
    <w:pPr>
      <w:tabs>
        <w:tab w:val="left" w:pos="1276"/>
        <w:tab w:val="right" w:leader="dot" w:pos="9673"/>
      </w:tabs>
      <w:ind w:left="720" w:firstLine="0"/>
    </w:pPr>
    <w:rPr>
      <w:rFonts w:eastAsia="Times New Roman"/>
      <w:noProof/>
      <w:lang w:val="es-ES" w:eastAsia="es-ES"/>
    </w:rPr>
  </w:style>
  <w:style w:type="paragraph" w:styleId="TDC1">
    <w:name w:val="toc 1"/>
    <w:basedOn w:val="Normal"/>
    <w:next w:val="Normal"/>
    <w:autoRedefine/>
    <w:uiPriority w:val="39"/>
    <w:unhideWhenUsed/>
    <w:qFormat/>
    <w:rsid w:val="00B1431E"/>
    <w:pPr>
      <w:tabs>
        <w:tab w:val="right" w:leader="dot" w:pos="9350"/>
      </w:tabs>
      <w:ind w:firstLine="0"/>
    </w:pPr>
    <w:rPr>
      <w:rFonts w:eastAsia="Times New Roman"/>
      <w:lang w:val="es-ES" w:eastAsia="es-ES"/>
    </w:rPr>
  </w:style>
  <w:style w:type="character" w:customStyle="1" w:styleId="Ttulo2Car">
    <w:name w:val="Título 2 Car"/>
    <w:link w:val="Ttulo2"/>
    <w:uiPriority w:val="9"/>
    <w:rsid w:val="00EA2FA1"/>
    <w:rPr>
      <w:rFonts w:ascii="Arial" w:eastAsia="Times New Roman" w:hAnsi="Arial"/>
      <w:b/>
      <w:bCs/>
      <w:caps/>
      <w:sz w:val="22"/>
      <w:szCs w:val="26"/>
      <w:lang w:eastAsia="en-US"/>
    </w:rPr>
  </w:style>
  <w:style w:type="character" w:customStyle="1" w:styleId="PuestoCar">
    <w:name w:val="Puesto Car"/>
    <w:basedOn w:val="Fuentedeprrafopredeter"/>
    <w:link w:val="Puesto"/>
    <w:uiPriority w:val="10"/>
    <w:rsid w:val="00941524"/>
    <w:rPr>
      <w:rFonts w:ascii="Arial" w:eastAsiaTheme="majorEastAsia" w:hAnsi="Arial" w:cstheme="majorBidi"/>
      <w:b/>
      <w:spacing w:val="5"/>
      <w:kern w:val="28"/>
      <w:sz w:val="28"/>
      <w:szCs w:val="52"/>
      <w:lang w:eastAsia="en-US"/>
    </w:rPr>
  </w:style>
  <w:style w:type="character" w:customStyle="1" w:styleId="Ttulo4Car">
    <w:name w:val="Título 4 Car"/>
    <w:basedOn w:val="Fuentedeprrafopredeter"/>
    <w:link w:val="Ttulo4"/>
    <w:uiPriority w:val="9"/>
    <w:rsid w:val="005325CC"/>
    <w:rPr>
      <w:rFonts w:ascii="Times New Roman" w:eastAsiaTheme="majorEastAsia" w:hAnsi="Times New Roman" w:cstheme="majorBidi"/>
      <w:b/>
      <w:bCs/>
      <w:iCs/>
      <w:sz w:val="24"/>
      <w:szCs w:val="22"/>
      <w:lang w:eastAsia="en-US"/>
    </w:rPr>
  </w:style>
  <w:style w:type="character" w:customStyle="1" w:styleId="Ttulo5Car">
    <w:name w:val="Título 5 Car"/>
    <w:basedOn w:val="Fuentedeprrafopredeter"/>
    <w:link w:val="Ttulo5"/>
    <w:uiPriority w:val="9"/>
    <w:rsid w:val="005325CC"/>
    <w:rPr>
      <w:rFonts w:ascii="Times New Roman" w:eastAsiaTheme="majorEastAsia" w:hAnsi="Times New Roman" w:cstheme="majorBidi"/>
      <w:b/>
      <w:i/>
      <w:sz w:val="24"/>
      <w:szCs w:val="22"/>
      <w:lang w:eastAsia="en-US"/>
    </w:rPr>
  </w:style>
  <w:style w:type="character" w:customStyle="1" w:styleId="Ttulo6Car">
    <w:name w:val="Título 6 Car"/>
    <w:basedOn w:val="Fuentedeprrafopredeter"/>
    <w:link w:val="Ttulo6"/>
    <w:uiPriority w:val="9"/>
    <w:semiHidden/>
    <w:rsid w:val="002B3AF9"/>
    <w:rPr>
      <w:rFonts w:asciiTheme="majorHAnsi" w:eastAsiaTheme="majorEastAsia" w:hAnsiTheme="majorHAnsi" w:cstheme="majorBidi"/>
      <w:i/>
      <w:iCs/>
      <w:color w:val="243F60" w:themeColor="accent1" w:themeShade="7F"/>
      <w:sz w:val="24"/>
      <w:szCs w:val="22"/>
      <w:lang w:eastAsia="en-US"/>
    </w:rPr>
  </w:style>
  <w:style w:type="character" w:customStyle="1" w:styleId="Ttulo7Car">
    <w:name w:val="Título 7 Car"/>
    <w:basedOn w:val="Fuentedeprrafopredeter"/>
    <w:link w:val="Ttulo7"/>
    <w:uiPriority w:val="9"/>
    <w:semiHidden/>
    <w:rsid w:val="002B3AF9"/>
    <w:rPr>
      <w:rFonts w:asciiTheme="majorHAnsi" w:eastAsiaTheme="majorEastAsia" w:hAnsiTheme="majorHAnsi" w:cstheme="majorBidi"/>
      <w:i/>
      <w:iCs/>
      <w:color w:val="404040" w:themeColor="text1" w:themeTint="BF"/>
      <w:sz w:val="24"/>
      <w:szCs w:val="22"/>
      <w:lang w:eastAsia="en-US"/>
    </w:rPr>
  </w:style>
  <w:style w:type="character" w:customStyle="1" w:styleId="Ttulo8Car">
    <w:name w:val="Título 8 Car"/>
    <w:basedOn w:val="Fuentedeprrafopredeter"/>
    <w:link w:val="Ttulo8"/>
    <w:uiPriority w:val="9"/>
    <w:semiHidden/>
    <w:rsid w:val="002B3AF9"/>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2B3AF9"/>
    <w:rPr>
      <w:rFonts w:asciiTheme="majorHAnsi" w:eastAsiaTheme="majorEastAsia" w:hAnsiTheme="majorHAnsi" w:cstheme="majorBidi"/>
      <w:i/>
      <w:iCs/>
      <w:color w:val="404040" w:themeColor="text1" w:themeTint="BF"/>
      <w:lang w:eastAsia="en-US"/>
    </w:rPr>
  </w:style>
  <w:style w:type="paragraph" w:styleId="Descripcin">
    <w:name w:val="caption"/>
    <w:basedOn w:val="Normal"/>
    <w:next w:val="Normal"/>
    <w:unhideWhenUsed/>
    <w:qFormat/>
    <w:rsid w:val="00750E8C"/>
    <w:pPr>
      <w:ind w:firstLine="0"/>
    </w:pPr>
    <w:rPr>
      <w:rFonts w:eastAsiaTheme="minorHAnsi" w:cstheme="minorBidi"/>
      <w:b/>
      <w:bCs/>
      <w:szCs w:val="18"/>
    </w:rPr>
  </w:style>
  <w:style w:type="paragraph" w:customStyle="1" w:styleId="FuenteTabla">
    <w:name w:val="FuenteTabla"/>
    <w:basedOn w:val="Normal"/>
    <w:next w:val="Normal"/>
    <w:qFormat/>
    <w:rsid w:val="00ED6A00"/>
    <w:pPr>
      <w:spacing w:line="240" w:lineRule="auto"/>
      <w:ind w:firstLine="0"/>
      <w:jc w:val="center"/>
    </w:pPr>
    <w:rPr>
      <w:rFonts w:eastAsiaTheme="minorHAnsi" w:cstheme="minorBidi"/>
      <w:sz w:val="18"/>
    </w:rPr>
  </w:style>
  <w:style w:type="paragraph" w:styleId="Tabladeilustraciones">
    <w:name w:val="table of figures"/>
    <w:basedOn w:val="Normal"/>
    <w:next w:val="Normal"/>
    <w:uiPriority w:val="99"/>
    <w:unhideWhenUsed/>
    <w:rsid w:val="007F7BB5"/>
    <w:pPr>
      <w:ind w:firstLine="0"/>
    </w:pPr>
  </w:style>
  <w:style w:type="character" w:styleId="Hipervnculovisitado">
    <w:name w:val="FollowedHyperlink"/>
    <w:basedOn w:val="Fuentedeprrafopredeter"/>
    <w:uiPriority w:val="99"/>
    <w:semiHidden/>
    <w:unhideWhenUsed/>
    <w:rsid w:val="00BD4DC0"/>
    <w:rPr>
      <w:color w:val="800080" w:themeColor="followedHyperlink"/>
      <w:u w:val="single"/>
    </w:rPr>
  </w:style>
  <w:style w:type="character" w:customStyle="1" w:styleId="Mencinsinresolver1">
    <w:name w:val="Mención sin resolver1"/>
    <w:basedOn w:val="Fuentedeprrafopredeter"/>
    <w:uiPriority w:val="99"/>
    <w:semiHidden/>
    <w:unhideWhenUsed/>
    <w:rsid w:val="00DB4397"/>
    <w:rPr>
      <w:color w:val="605E5C"/>
      <w:shd w:val="clear" w:color="auto" w:fill="E1DFDD"/>
    </w:rPr>
  </w:style>
  <w:style w:type="table" w:styleId="Tablanormal2">
    <w:name w:val="Plain Table 2"/>
    <w:basedOn w:val="Tablanormal"/>
    <w:uiPriority w:val="42"/>
    <w:rsid w:val="00ED6A0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tadetabla">
    <w:name w:val="Nota de tabla"/>
    <w:basedOn w:val="Normal"/>
    <w:link w:val="NotadetablaCar"/>
    <w:qFormat/>
    <w:rsid w:val="00FB7E2D"/>
    <w:pPr>
      <w:spacing w:line="240" w:lineRule="auto"/>
      <w:ind w:left="720" w:firstLine="0"/>
    </w:pPr>
    <w:rPr>
      <w:iCs/>
      <w:sz w:val="20"/>
    </w:rPr>
  </w:style>
  <w:style w:type="character" w:customStyle="1" w:styleId="NotadetablaCar">
    <w:name w:val="Nota de tabla Car"/>
    <w:basedOn w:val="Fuentedeprrafopredeter"/>
    <w:link w:val="Notadetabla"/>
    <w:rsid w:val="00FB7E2D"/>
    <w:rPr>
      <w:rFonts w:ascii="Arial" w:hAnsi="Arial"/>
      <w:iCs/>
      <w:szCs w:val="22"/>
      <w:lang w:eastAsia="en-US"/>
    </w:rPr>
  </w:style>
  <w:style w:type="paragraph" w:customStyle="1" w:styleId="Default">
    <w:name w:val="Default"/>
    <w:rsid w:val="007A087B"/>
    <w:pPr>
      <w:autoSpaceDE w:val="0"/>
      <w:autoSpaceDN w:val="0"/>
      <w:adjustRightInd w:val="0"/>
    </w:pPr>
    <w:rPr>
      <w:rFonts w:ascii="Times New Roman" w:hAnsi="Times New Roman"/>
      <w:color w:val="000000"/>
      <w:sz w:val="24"/>
      <w:szCs w:val="24"/>
    </w:rPr>
  </w:style>
  <w:style w:type="paragraph" w:customStyle="1" w:styleId="Referenciabibliogrfica">
    <w:name w:val="Referencia bibliográfica"/>
    <w:basedOn w:val="Normal"/>
    <w:link w:val="ReferenciabibliogrficaCar"/>
    <w:qFormat/>
    <w:rsid w:val="00BB1C43"/>
    <w:pPr>
      <w:ind w:left="720" w:hanging="720"/>
    </w:pPr>
    <w:rPr>
      <w:szCs w:val="24"/>
    </w:rPr>
  </w:style>
  <w:style w:type="character" w:customStyle="1" w:styleId="ReferenciabibliogrficaCar">
    <w:name w:val="Referencia bibliográfica Car"/>
    <w:basedOn w:val="Fuentedeprrafopredeter"/>
    <w:link w:val="Referenciabibliogrfica"/>
    <w:rsid w:val="00BB1C43"/>
    <w:rPr>
      <w:rFonts w:ascii="Arial" w:hAnsi="Arial" w:cs="Arial"/>
      <w:sz w:val="22"/>
      <w:szCs w:val="24"/>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544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iRzQnRyvtp8OOktPlm+BbwbUO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4AHIhMVVvWHFKM3h1d3JhSkR6TFpVLW13MWdqcDItQ1NYTU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15</Pages>
  <Words>3076</Words>
  <Characters>16918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Máryury Salazar Leyva</dc:creator>
  <cp:lastModifiedBy>Cuenta Microsoft</cp:lastModifiedBy>
  <cp:revision>20</cp:revision>
  <dcterms:created xsi:type="dcterms:W3CDTF">2023-10-02T16:59:00Z</dcterms:created>
  <dcterms:modified xsi:type="dcterms:W3CDTF">2024-05-04T17:10:00Z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alizcano@udi.edu.co@www.mendeley.com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http://www.zotero.org/styles/iso690-author-date-es</vt:lpwstr>
  </property>
  <property fmtid="{D5CDD505-2E9C-101B-9397-08002B2CF9AE}" pid="20" name="Mendeley Recent Style Name 7_1">
    <vt:lpwstr>ISO-690 (author-date, Spanish)</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7th edition</vt:lpwstr>
  </property>
</Properties>
</file>